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sz w:val="32"/>
          <w:szCs w:val="32"/>
        </w:rPr>
        <w:t>2</w:t>
      </w:r>
    </w:p>
    <w:p>
      <w:pPr>
        <w:widowControl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四、征收土地方案（汇总）</w:t>
      </w:r>
    </w:p>
    <w:p>
      <w:pPr>
        <w:spacing w:line="580" w:lineRule="exact"/>
        <w:ind w:firstLine="5520" w:firstLineChars="2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计量单位：公项、万元、人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699"/>
        <w:gridCol w:w="449"/>
        <w:gridCol w:w="1047"/>
        <w:gridCol w:w="1336"/>
        <w:gridCol w:w="1302"/>
        <w:gridCol w:w="1450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2101" w:type="dxa"/>
            <w:gridSpan w:val="3"/>
            <w:vMerge w:val="restart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涉及的权属单位</w:t>
            </w:r>
          </w:p>
        </w:tc>
        <w:tc>
          <w:tcPr>
            <w:tcW w:w="104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381" w:type="dxa"/>
            <w:gridSpan w:val="4"/>
            <w:tcBorders>
              <w:left w:val="nil"/>
            </w:tcBorders>
            <w:noWrap w:val="0"/>
            <w:vAlign w:val="top"/>
          </w:tcPr>
          <w:p>
            <w:pPr>
              <w:tabs>
                <w:tab w:val="left" w:pos="4069"/>
              </w:tabs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云埔街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101" w:type="dxa"/>
            <w:gridSpan w:val="3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村</w:t>
            </w:r>
          </w:p>
        </w:tc>
        <w:tc>
          <w:tcPr>
            <w:tcW w:w="5381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笔岗社区经济联合社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01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权属状况</w:t>
            </w:r>
          </w:p>
        </w:tc>
        <w:tc>
          <w:tcPr>
            <w:tcW w:w="6428" w:type="dxa"/>
            <w:gridSpan w:val="5"/>
            <w:noWrap w:val="0"/>
            <w:vAlign w:val="center"/>
          </w:tcPr>
          <w:p>
            <w:pPr>
              <w:pStyle w:val="3"/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土地权属清晰，无争议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征地区片综合地价</w:t>
            </w:r>
          </w:p>
        </w:tc>
        <w:tc>
          <w:tcPr>
            <w:tcW w:w="1450" w:type="dxa"/>
            <w:noWrap w:val="0"/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</w:t>
            </w:r>
          </w:p>
        </w:tc>
        <w:tc>
          <w:tcPr>
            <w:tcW w:w="1293" w:type="dxa"/>
            <w:noWrap w:val="0"/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安置补助费标准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99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496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　田</w:t>
            </w:r>
          </w:p>
        </w:tc>
        <w:tc>
          <w:tcPr>
            <w:tcW w:w="1336" w:type="dxa"/>
            <w:noWrap w:val="0"/>
            <w:vAlign w:val="top"/>
          </w:tcPr>
          <w:p>
            <w:pPr>
              <w:spacing w:line="60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336" w:type="dxa"/>
            <w:noWrap w:val="0"/>
            <w:vAlign w:val="top"/>
          </w:tcPr>
          <w:p>
            <w:pPr>
              <w:spacing w:line="60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　地</w:t>
            </w:r>
          </w:p>
        </w:tc>
        <w:tc>
          <w:tcPr>
            <w:tcW w:w="133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953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53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95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       地</w:t>
            </w:r>
          </w:p>
        </w:tc>
        <w:tc>
          <w:tcPr>
            <w:tcW w:w="133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0.1659</w:t>
            </w:r>
          </w:p>
        </w:tc>
        <w:tc>
          <w:tcPr>
            <w:tcW w:w="130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390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81.9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53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95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园       地 </w:t>
            </w:r>
          </w:p>
        </w:tc>
        <w:tc>
          <w:tcPr>
            <w:tcW w:w="133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953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95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 殖 水 面</w:t>
            </w:r>
          </w:p>
        </w:tc>
        <w:tc>
          <w:tcPr>
            <w:tcW w:w="133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53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95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其他农用地（不含养殖水面）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53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95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 设 用 地</w:t>
            </w:r>
          </w:p>
        </w:tc>
        <w:tc>
          <w:tcPr>
            <w:tcW w:w="133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953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 利 用 地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hint="eastAsia" w:ascii="宋体" w:hAnsi="宋体"/>
          <w:sz w:val="24"/>
        </w:rPr>
      </w:pPr>
    </w:p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189"/>
        <w:gridCol w:w="1431"/>
        <w:gridCol w:w="2556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noWrap w:val="0"/>
            <w:vAlign w:val="top"/>
          </w:tcPr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它</w:t>
            </w:r>
          </w:p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</w:tc>
        <w:tc>
          <w:tcPr>
            <w:tcW w:w="218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      称</w:t>
            </w:r>
          </w:p>
        </w:tc>
        <w:tc>
          <w:tcPr>
            <w:tcW w:w="5548" w:type="dxa"/>
            <w:gridSpan w:val="3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青苗补偿费</w:t>
            </w:r>
          </w:p>
        </w:tc>
        <w:tc>
          <w:tcPr>
            <w:tcW w:w="5548" w:type="dxa"/>
            <w:gridSpan w:val="3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地上附着物补偿费</w:t>
            </w:r>
          </w:p>
        </w:tc>
        <w:tc>
          <w:tcPr>
            <w:tcW w:w="5548" w:type="dxa"/>
            <w:gridSpan w:val="3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48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548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197" w:type="dxa"/>
            <w:gridSpan w:val="2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征地总费用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64.7010</w:t>
            </w:r>
          </w:p>
        </w:tc>
        <w:tc>
          <w:tcPr>
            <w:tcW w:w="255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征地费用综合标准</w:t>
            </w:r>
          </w:p>
        </w:tc>
        <w:tc>
          <w:tcPr>
            <w:tcW w:w="156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197" w:type="dxa"/>
            <w:gridSpan w:val="2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需要安置的农业人口数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0 </w:t>
            </w:r>
          </w:p>
        </w:tc>
        <w:tc>
          <w:tcPr>
            <w:tcW w:w="255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需要安置的劳力人数</w:t>
            </w:r>
          </w:p>
        </w:tc>
        <w:tc>
          <w:tcPr>
            <w:tcW w:w="1561" w:type="dxa"/>
            <w:noWrap w:val="0"/>
            <w:vAlign w:val="top"/>
          </w:tcPr>
          <w:p>
            <w:pPr>
              <w:spacing w:line="58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197" w:type="dxa"/>
            <w:gridSpan w:val="2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征地前人均耕地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0.0032 </w:t>
            </w:r>
          </w:p>
        </w:tc>
        <w:tc>
          <w:tcPr>
            <w:tcW w:w="255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征地后人均耕地</w:t>
            </w:r>
          </w:p>
        </w:tc>
        <w:tc>
          <w:tcPr>
            <w:tcW w:w="156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置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途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径</w:t>
            </w:r>
          </w:p>
        </w:tc>
        <w:tc>
          <w:tcPr>
            <w:tcW w:w="2189" w:type="dxa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货币安置</w:t>
            </w:r>
          </w:p>
        </w:tc>
        <w:tc>
          <w:tcPr>
            <w:tcW w:w="5548" w:type="dxa"/>
            <w:gridSpan w:val="3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支付安置补助费进行安置</w:t>
            </w:r>
            <w:r>
              <w:rPr>
                <w:rFonts w:hint="eastAsia" w:ascii="Arial" w:hAnsi="Arial" w:cs="Arial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农业安置</w:t>
            </w:r>
          </w:p>
        </w:tc>
        <w:tc>
          <w:tcPr>
            <w:tcW w:w="5548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3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留地安置</w:t>
            </w:r>
          </w:p>
        </w:tc>
        <w:tc>
          <w:tcPr>
            <w:tcW w:w="5548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留用地按征收土地面积10%计算安排给被征地村集体，合计0.0166公顷，该留用地已办理用地手续，用地批复为粤国土资（建）字[2011]502号。并且被征地农村集体经济组织已出具留用地已落实到位证明。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3" w:hRule="atLeast"/>
          <w:jc w:val="center"/>
        </w:trPr>
        <w:tc>
          <w:tcPr>
            <w:tcW w:w="10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widowControl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四、征收土地方案（一）</w:t>
      </w:r>
    </w:p>
    <w:p>
      <w:pPr>
        <w:spacing w:line="580" w:lineRule="exact"/>
        <w:ind w:firstLine="5520" w:firstLineChars="2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计量单位：公项、万元、人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699"/>
        <w:gridCol w:w="449"/>
        <w:gridCol w:w="1047"/>
        <w:gridCol w:w="1336"/>
        <w:gridCol w:w="1302"/>
        <w:gridCol w:w="1450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2101" w:type="dxa"/>
            <w:gridSpan w:val="3"/>
            <w:vMerge w:val="restart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涉及的权属单位</w:t>
            </w:r>
          </w:p>
        </w:tc>
        <w:tc>
          <w:tcPr>
            <w:tcW w:w="104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381" w:type="dxa"/>
            <w:gridSpan w:val="4"/>
            <w:tcBorders>
              <w:left w:val="nil"/>
            </w:tcBorders>
            <w:noWrap w:val="0"/>
            <w:vAlign w:val="top"/>
          </w:tcPr>
          <w:p>
            <w:pPr>
              <w:tabs>
                <w:tab w:val="left" w:pos="4069"/>
              </w:tabs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云埔街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101" w:type="dxa"/>
            <w:gridSpan w:val="3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村</w:t>
            </w:r>
          </w:p>
        </w:tc>
        <w:tc>
          <w:tcPr>
            <w:tcW w:w="5381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笔岗社区经济联合社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01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权属状况</w:t>
            </w:r>
          </w:p>
        </w:tc>
        <w:tc>
          <w:tcPr>
            <w:tcW w:w="6428" w:type="dxa"/>
            <w:gridSpan w:val="5"/>
            <w:noWrap w:val="0"/>
            <w:vAlign w:val="center"/>
          </w:tcPr>
          <w:p>
            <w:pPr>
              <w:pStyle w:val="3"/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土地权属清晰，无争议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征地区片综合地价</w:t>
            </w:r>
          </w:p>
        </w:tc>
        <w:tc>
          <w:tcPr>
            <w:tcW w:w="1450" w:type="dxa"/>
            <w:noWrap w:val="0"/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</w:t>
            </w:r>
          </w:p>
        </w:tc>
        <w:tc>
          <w:tcPr>
            <w:tcW w:w="1293" w:type="dxa"/>
            <w:noWrap w:val="0"/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安置补助费标准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99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496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　田</w:t>
            </w:r>
          </w:p>
        </w:tc>
        <w:tc>
          <w:tcPr>
            <w:tcW w:w="1336" w:type="dxa"/>
            <w:noWrap w:val="0"/>
            <w:vAlign w:val="top"/>
          </w:tcPr>
          <w:p>
            <w:pPr>
              <w:spacing w:line="60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336" w:type="dxa"/>
            <w:noWrap w:val="0"/>
            <w:vAlign w:val="top"/>
          </w:tcPr>
          <w:p>
            <w:pPr>
              <w:spacing w:line="60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　地</w:t>
            </w:r>
          </w:p>
        </w:tc>
        <w:tc>
          <w:tcPr>
            <w:tcW w:w="133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53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95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       地</w:t>
            </w:r>
          </w:p>
        </w:tc>
        <w:tc>
          <w:tcPr>
            <w:tcW w:w="133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0.1659</w:t>
            </w:r>
          </w:p>
        </w:tc>
        <w:tc>
          <w:tcPr>
            <w:tcW w:w="130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390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81.9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53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95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园       地 </w:t>
            </w:r>
          </w:p>
        </w:tc>
        <w:tc>
          <w:tcPr>
            <w:tcW w:w="133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953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95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 殖 水 面</w:t>
            </w:r>
          </w:p>
        </w:tc>
        <w:tc>
          <w:tcPr>
            <w:tcW w:w="133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53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95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其他农用地（不含养殖水面）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53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95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 设 用 地</w:t>
            </w:r>
          </w:p>
        </w:tc>
        <w:tc>
          <w:tcPr>
            <w:tcW w:w="133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53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95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 利 用 地</w:t>
            </w:r>
          </w:p>
        </w:tc>
        <w:tc>
          <w:tcPr>
            <w:tcW w:w="133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hint="eastAsia" w:ascii="宋体" w:hAnsi="宋体"/>
          <w:sz w:val="24"/>
        </w:rPr>
      </w:pPr>
    </w:p>
    <w:p>
      <w:pPr>
        <w:pStyle w:val="2"/>
        <w:rPr>
          <w:rFonts w:hint="eastAsia"/>
        </w:rPr>
      </w:pPr>
    </w:p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189"/>
        <w:gridCol w:w="1431"/>
        <w:gridCol w:w="2556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noWrap w:val="0"/>
            <w:vAlign w:val="top"/>
          </w:tcPr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它</w:t>
            </w:r>
          </w:p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</w:tc>
        <w:tc>
          <w:tcPr>
            <w:tcW w:w="218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      称</w:t>
            </w:r>
          </w:p>
        </w:tc>
        <w:tc>
          <w:tcPr>
            <w:tcW w:w="5548" w:type="dxa"/>
            <w:gridSpan w:val="3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青苗补偿费</w:t>
            </w:r>
          </w:p>
        </w:tc>
        <w:tc>
          <w:tcPr>
            <w:tcW w:w="5548" w:type="dxa"/>
            <w:gridSpan w:val="3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地上附着物补偿费</w:t>
            </w:r>
          </w:p>
        </w:tc>
        <w:tc>
          <w:tcPr>
            <w:tcW w:w="5548" w:type="dxa"/>
            <w:gridSpan w:val="3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48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548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197" w:type="dxa"/>
            <w:gridSpan w:val="2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征地总费用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64.7010</w:t>
            </w:r>
          </w:p>
        </w:tc>
        <w:tc>
          <w:tcPr>
            <w:tcW w:w="255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征地费用综合标准</w:t>
            </w:r>
          </w:p>
        </w:tc>
        <w:tc>
          <w:tcPr>
            <w:tcW w:w="156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197" w:type="dxa"/>
            <w:gridSpan w:val="2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需要安置的农业人口数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0</w:t>
            </w:r>
          </w:p>
        </w:tc>
        <w:tc>
          <w:tcPr>
            <w:tcW w:w="255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需要安置的劳力人数</w:t>
            </w:r>
          </w:p>
        </w:tc>
        <w:tc>
          <w:tcPr>
            <w:tcW w:w="1561" w:type="dxa"/>
            <w:noWrap w:val="0"/>
            <w:vAlign w:val="top"/>
          </w:tcPr>
          <w:p>
            <w:pPr>
              <w:spacing w:line="58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197" w:type="dxa"/>
            <w:gridSpan w:val="2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征地前人均耕地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0.0032 </w:t>
            </w:r>
          </w:p>
        </w:tc>
        <w:tc>
          <w:tcPr>
            <w:tcW w:w="255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征地后人均耕地</w:t>
            </w:r>
          </w:p>
        </w:tc>
        <w:tc>
          <w:tcPr>
            <w:tcW w:w="156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置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途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径</w:t>
            </w:r>
          </w:p>
        </w:tc>
        <w:tc>
          <w:tcPr>
            <w:tcW w:w="2189" w:type="dxa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货币安置</w:t>
            </w:r>
          </w:p>
        </w:tc>
        <w:tc>
          <w:tcPr>
            <w:tcW w:w="5548" w:type="dxa"/>
            <w:gridSpan w:val="3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支付安置补助费进行安置</w:t>
            </w:r>
            <w:r>
              <w:rPr>
                <w:rFonts w:hint="eastAsia" w:ascii="Arial" w:hAnsi="Arial" w:cs="Arial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农业安置</w:t>
            </w:r>
          </w:p>
        </w:tc>
        <w:tc>
          <w:tcPr>
            <w:tcW w:w="5548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留地安置</w:t>
            </w:r>
          </w:p>
        </w:tc>
        <w:tc>
          <w:tcPr>
            <w:tcW w:w="5548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留用地按征收土地面积10%计算安排给被征地村集体，合计0.0166公顷，该留用地已办理用地手续，用地批复为粤国土资（建）字[2011]502号。并且被征地农村集体经济组织已出具留用地已落实到位证明。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3" w:hRule="atLeast"/>
          <w:jc w:val="center"/>
        </w:trPr>
        <w:tc>
          <w:tcPr>
            <w:tcW w:w="10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-142240</wp:posOffset>
              </wp:positionV>
              <wp:extent cx="728980" cy="28003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8980" cy="2800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pt;height:22.05pt;width:57.4pt;mso-position-horizontal:outside;mso-position-horizontal-relative:margin;z-index:251659264;mso-width-relative:page;mso-height-relative:page;" filled="f" stroked="f" coordsize="21600,21600" o:gfxdata="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MAGJXWAAAABwEAAA8AAAAAAAAAAQAgAAAAIgAAAGRycy9k&#10;b3ducmV2LnhtbFBLAQIUABQAAAAIAIdO4kA7yR9iPQIAAG8EAAAOAAAAAAAAAAEAIAAAACUBAABk&#10;cnMvZTJvRG9jLnhtbFBLBQYAAAAABgAGAFkBAADU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MjRiM2YwZTEzZGIzZmI5Zjc0MWI0Mzc0NDZjYTMifQ=="/>
  </w:docVars>
  <w:rsids>
    <w:rsidRoot w:val="00000000"/>
    <w:rsid w:val="21B93220"/>
    <w:rsid w:val="5E3F2571"/>
    <w:rsid w:val="62EC0227"/>
    <w:rsid w:val="6C06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rFonts w:eastAsia="华文中宋"/>
      <w:b/>
      <w:bCs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color w:val="555555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1170</Words>
  <Characters>1326</Characters>
  <Lines>0</Lines>
  <Paragraphs>0</Paragraphs>
  <TotalTime>14</TotalTime>
  <ScaleCrop>false</ScaleCrop>
  <LinksUpToDate>false</LinksUpToDate>
  <CharactersWithSpaces>1428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2022-07-09T01:34:00Z</dcterms:created>
  <dc:creator>huitu</dc:creator>
  <cp:lastModifiedBy>零</cp:lastModifiedBy>
  <dcterms:modified xsi:type="dcterms:W3CDTF">2022-12-29T07:27:51Z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5226BA661CD3486CB1239BC7678A4779</vt:lpwstr>
  </property>
</Properties>
</file>