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法定代表人授权书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兹授权我单位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（姓名）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担任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工程项目的(建设、勘察、设计、施工、监理)项目负责人，对该工程项目的(建设、勘察、设计、施工、监理)工作实施组织管理，依据国家有关法律法规及标准规范履行职责，并依法对设计使用年限内的工程质量承担相应终身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本授权书自授权之日起生效。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11"/>
        <w:gridCol w:w="2100"/>
        <w:gridCol w:w="3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</w:rPr>
              <w:t>被授权人基本情况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32"/>
                <w:highlight w:val="none"/>
              </w:rPr>
              <w:t>姓  名</w:t>
            </w:r>
          </w:p>
        </w:tc>
        <w:tc>
          <w:tcPr>
            <w:tcW w:w="20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32"/>
                <w:highlight w:val="none"/>
              </w:rPr>
              <w:t>身份证号</w:t>
            </w:r>
          </w:p>
        </w:tc>
        <w:tc>
          <w:tcPr>
            <w:tcW w:w="30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32"/>
                <w:highlight w:val="none"/>
              </w:rPr>
              <w:t>注册执业资格</w:t>
            </w:r>
          </w:p>
        </w:tc>
        <w:tc>
          <w:tcPr>
            <w:tcW w:w="20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32"/>
                <w:highlight w:val="none"/>
              </w:rPr>
              <w:t>注册执业证号</w:t>
            </w:r>
          </w:p>
        </w:tc>
        <w:tc>
          <w:tcPr>
            <w:tcW w:w="30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32"/>
                <w:highlight w:val="none"/>
              </w:rPr>
              <w:t xml:space="preserve">                              被授权人签字：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pacing w:val="21"/>
          <w:sz w:val="32"/>
          <w:szCs w:val="32"/>
          <w:highlight w:val="none"/>
        </w:rPr>
        <w:t>授权单位（盖章）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        法定代表人（签字）：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</w:t>
      </w:r>
    </w:p>
    <w:p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pacing w:val="21"/>
          <w:sz w:val="32"/>
          <w:szCs w:val="32"/>
          <w:highlight w:val="none"/>
        </w:rPr>
        <w:t>授权日期：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C359F"/>
    <w:rsid w:val="25DC359F"/>
    <w:rsid w:val="2E974F26"/>
    <w:rsid w:val="5D4616C9"/>
    <w:rsid w:val="6A60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2022-08-11T07:59:00Z</dcterms:created>
  <dc:creator>NTKO</dc:creator>
  <cp:lastModifiedBy>NTKO</cp:lastModifiedBy>
  <dcterms:modified xsi:type="dcterms:W3CDTF">2022-08-11T07:59:51Z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