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B59" w:rsidRPr="00592F2C" w:rsidRDefault="004F4B59" w:rsidP="00592F2C">
      <w:pPr>
        <w:jc w:val="left"/>
        <w:rPr>
          <w:rFonts w:ascii="仿宋_GB2312" w:eastAsia="仿宋_GB2312"/>
          <w:sz w:val="32"/>
          <w:szCs w:val="32"/>
        </w:rPr>
      </w:pPr>
      <w:bookmarkStart w:id="0" w:name="_GoBack"/>
      <w:bookmarkEnd w:id="0"/>
      <w:r w:rsidRPr="00592F2C">
        <w:rPr>
          <w:rFonts w:ascii="仿宋_GB2312" w:eastAsia="仿宋_GB2312" w:hint="eastAsia"/>
          <w:sz w:val="32"/>
          <w:szCs w:val="32"/>
        </w:rPr>
        <w:t>附件</w:t>
      </w:r>
      <w:r w:rsidR="00861E02">
        <w:rPr>
          <w:rFonts w:ascii="仿宋_GB2312" w:eastAsia="仿宋_GB2312" w:hint="eastAsia"/>
          <w:sz w:val="32"/>
          <w:szCs w:val="32"/>
        </w:rPr>
        <w:t>1</w:t>
      </w:r>
    </w:p>
    <w:p w:rsidR="00B96AF6" w:rsidRPr="00042675" w:rsidRDefault="00B96AF6" w:rsidP="00B96AF6">
      <w:pPr>
        <w:jc w:val="center"/>
        <w:rPr>
          <w:rFonts w:ascii="方正小标宋简体" w:eastAsia="方正小标宋简体"/>
          <w:sz w:val="42"/>
          <w:szCs w:val="42"/>
        </w:rPr>
      </w:pPr>
      <w:r w:rsidRPr="00B55DE7">
        <w:rPr>
          <w:rFonts w:ascii="方正小标宋简体" w:eastAsia="方正小标宋简体" w:hint="eastAsia"/>
          <w:sz w:val="42"/>
          <w:szCs w:val="42"/>
        </w:rPr>
        <w:t>广州市工程建设项目立项用地规划许可阶段并联审批实施细则（试行）</w:t>
      </w:r>
    </w:p>
    <w:p w:rsidR="00B96AF6" w:rsidRDefault="00B96AF6" w:rsidP="00B96AF6">
      <w:pPr>
        <w:ind w:firstLineChars="200" w:firstLine="560"/>
        <w:rPr>
          <w:rFonts w:ascii="仿宋_GB2312" w:eastAsia="仿宋_GB2312"/>
          <w:sz w:val="28"/>
          <w:szCs w:val="44"/>
        </w:rPr>
      </w:pPr>
    </w:p>
    <w:p w:rsidR="00B96AF6" w:rsidRDefault="00B96AF6" w:rsidP="00B96AF6">
      <w:pPr>
        <w:spacing w:line="600" w:lineRule="exact"/>
        <w:ind w:firstLineChars="200" w:firstLine="640"/>
        <w:rPr>
          <w:rFonts w:ascii="仿宋_GB2312" w:eastAsia="仿宋_GB2312"/>
          <w:sz w:val="32"/>
          <w:szCs w:val="44"/>
        </w:rPr>
      </w:pPr>
      <w:r>
        <w:rPr>
          <w:rFonts w:ascii="仿宋_GB2312" w:eastAsia="仿宋_GB2312" w:hint="eastAsia"/>
          <w:sz w:val="32"/>
          <w:szCs w:val="44"/>
        </w:rPr>
        <w:t>为贯彻落实党中央、国务院关于深化“放管服”和优化营商环境的部署要求，加快推进广州市工程建设项目审批制度改革试点工作，提高工程建设项目审批效率，根据《广州市人民政府关于印发广州市工程建设项目审批制度改革试点实施方案的通知》（穗府</w:t>
      </w:r>
      <w:r>
        <w:rPr>
          <w:rFonts w:ascii="宋体" w:eastAsia="宋体" w:hAnsi="宋体" w:cs="宋体" w:hint="eastAsia"/>
          <w:sz w:val="32"/>
          <w:szCs w:val="44"/>
        </w:rPr>
        <w:t>﹝</w:t>
      </w:r>
      <w:r>
        <w:rPr>
          <w:rFonts w:ascii="仿宋_GB2312" w:eastAsia="仿宋_GB2312"/>
          <w:sz w:val="32"/>
          <w:szCs w:val="44"/>
        </w:rPr>
        <w:t>2018</w:t>
      </w:r>
      <w:r>
        <w:rPr>
          <w:rFonts w:ascii="宋体" w:eastAsia="宋体" w:hAnsi="宋体" w:cs="宋体" w:hint="eastAsia"/>
          <w:sz w:val="32"/>
          <w:szCs w:val="44"/>
        </w:rPr>
        <w:t>﹞</w:t>
      </w:r>
      <w:r>
        <w:rPr>
          <w:rFonts w:ascii="仿宋_GB2312" w:eastAsia="仿宋_GB2312" w:hint="eastAsia"/>
          <w:sz w:val="32"/>
          <w:szCs w:val="44"/>
        </w:rPr>
        <w:t>12号，以下简称“《实施方案》”）要求，制定工程建设项目立项用地规划许可阶段并联审批实施细则。</w:t>
      </w:r>
    </w:p>
    <w:p w:rsidR="00B96AF6" w:rsidRDefault="00B96AF6" w:rsidP="00B96AF6">
      <w:pPr>
        <w:spacing w:line="600" w:lineRule="exact"/>
        <w:ind w:firstLineChars="200" w:firstLine="640"/>
        <w:rPr>
          <w:rFonts w:ascii="黑体" w:eastAsia="黑体" w:hAnsi="黑体"/>
          <w:sz w:val="32"/>
          <w:szCs w:val="44"/>
        </w:rPr>
      </w:pPr>
      <w:r>
        <w:rPr>
          <w:rFonts w:ascii="黑体" w:eastAsia="黑体" w:hAnsi="黑体" w:hint="eastAsia"/>
          <w:sz w:val="32"/>
          <w:szCs w:val="44"/>
        </w:rPr>
        <w:t>一、实施范围</w:t>
      </w:r>
    </w:p>
    <w:p w:rsidR="00B96AF6" w:rsidRDefault="00B96AF6" w:rsidP="00B96AF6">
      <w:pPr>
        <w:spacing w:line="600" w:lineRule="exact"/>
        <w:ind w:firstLineChars="200" w:firstLine="640"/>
        <w:rPr>
          <w:rFonts w:ascii="仿宋_GB2312" w:eastAsia="仿宋_GB2312"/>
          <w:sz w:val="32"/>
          <w:szCs w:val="44"/>
        </w:rPr>
      </w:pPr>
      <w:r>
        <w:rPr>
          <w:rFonts w:ascii="仿宋_GB2312" w:eastAsia="仿宋_GB2312" w:hint="eastAsia"/>
          <w:sz w:val="32"/>
          <w:szCs w:val="44"/>
        </w:rPr>
        <w:t>全市使用市本级统筹财政资金的房屋建筑和城市基础设施等工程立项用地规划许可阶段并联审批按照本实施细则执行，不包括特殊工程和交通、水利、能源等领域的重大工程。</w:t>
      </w:r>
    </w:p>
    <w:p w:rsidR="00B96AF6" w:rsidRDefault="00B96AF6" w:rsidP="00B96AF6">
      <w:pPr>
        <w:spacing w:line="600" w:lineRule="exact"/>
        <w:ind w:firstLineChars="200" w:firstLine="640"/>
        <w:rPr>
          <w:rFonts w:ascii="仿宋_GB2312" w:eastAsia="仿宋_GB2312"/>
          <w:sz w:val="32"/>
          <w:szCs w:val="44"/>
        </w:rPr>
      </w:pPr>
      <w:r>
        <w:rPr>
          <w:rFonts w:ascii="仿宋_GB2312" w:eastAsia="仿宋_GB2312" w:hint="eastAsia"/>
          <w:sz w:val="32"/>
          <w:szCs w:val="44"/>
        </w:rPr>
        <w:t>社会投资类工程建设项目立项用地规划许可阶段的建设用地规划许可证、建设用地批准书合并办理审批流程由市国土规划委另行规定。</w:t>
      </w:r>
    </w:p>
    <w:p w:rsidR="00B96AF6" w:rsidRDefault="00B96AF6" w:rsidP="00B96AF6">
      <w:pPr>
        <w:spacing w:line="600" w:lineRule="exact"/>
        <w:ind w:firstLineChars="200" w:firstLine="640"/>
        <w:rPr>
          <w:rFonts w:ascii="黑体" w:eastAsia="黑体" w:hAnsi="黑体"/>
          <w:sz w:val="32"/>
          <w:szCs w:val="44"/>
        </w:rPr>
      </w:pPr>
      <w:r>
        <w:rPr>
          <w:rFonts w:ascii="黑体" w:eastAsia="黑体" w:hAnsi="黑体" w:hint="eastAsia"/>
          <w:sz w:val="32"/>
          <w:szCs w:val="44"/>
        </w:rPr>
        <w:t>二、审批部门</w:t>
      </w:r>
    </w:p>
    <w:p w:rsidR="00B96AF6" w:rsidRDefault="00B96AF6" w:rsidP="00B96AF6">
      <w:pPr>
        <w:spacing w:line="600" w:lineRule="exact"/>
        <w:ind w:firstLineChars="200" w:firstLine="640"/>
        <w:rPr>
          <w:rFonts w:ascii="仿宋_GB2312" w:eastAsia="仿宋_GB2312"/>
          <w:sz w:val="32"/>
          <w:szCs w:val="44"/>
        </w:rPr>
      </w:pPr>
      <w:r>
        <w:rPr>
          <w:rFonts w:ascii="仿宋_GB2312" w:eastAsia="仿宋_GB2312" w:hint="eastAsia"/>
          <w:sz w:val="32"/>
          <w:szCs w:val="44"/>
        </w:rPr>
        <w:t>市国土规划委和区国土规划局，</w:t>
      </w:r>
      <w:r w:rsidRPr="00B55DE7">
        <w:rPr>
          <w:rFonts w:ascii="仿宋_GB2312" w:eastAsia="仿宋_GB2312" w:hint="eastAsia"/>
          <w:sz w:val="32"/>
          <w:szCs w:val="44"/>
        </w:rPr>
        <w:t>市发展改革委和区发展</w:t>
      </w:r>
      <w:r w:rsidRPr="00B55DE7">
        <w:rPr>
          <w:rFonts w:ascii="仿宋_GB2312" w:eastAsia="仿宋_GB2312" w:hint="eastAsia"/>
          <w:sz w:val="32"/>
          <w:szCs w:val="44"/>
        </w:rPr>
        <w:lastRenderedPageBreak/>
        <w:t>改革局</w:t>
      </w:r>
      <w:r>
        <w:rPr>
          <w:rFonts w:ascii="仿宋_GB2312" w:eastAsia="仿宋_GB2312" w:hint="eastAsia"/>
          <w:sz w:val="32"/>
          <w:szCs w:val="44"/>
        </w:rPr>
        <w:t>，</w:t>
      </w:r>
      <w:r w:rsidR="00E13B0B">
        <w:rPr>
          <w:rFonts w:ascii="仿宋_GB2312" w:eastAsia="仿宋_GB2312" w:hint="eastAsia"/>
          <w:sz w:val="32"/>
          <w:szCs w:val="44"/>
        </w:rPr>
        <w:t>市、区</w:t>
      </w:r>
      <w:r w:rsidR="00AC2426">
        <w:rPr>
          <w:rFonts w:ascii="仿宋_GB2312" w:eastAsia="仿宋_GB2312" w:hint="eastAsia"/>
          <w:sz w:val="32"/>
          <w:szCs w:val="44"/>
        </w:rPr>
        <w:t>住房城乡建设</w:t>
      </w:r>
      <w:r w:rsidR="00E13B0B">
        <w:rPr>
          <w:rFonts w:ascii="仿宋_GB2312" w:eastAsia="仿宋_GB2312" w:hint="eastAsia"/>
          <w:sz w:val="32"/>
          <w:szCs w:val="44"/>
        </w:rPr>
        <w:t>、水务、林业园林等行业主管部门</w:t>
      </w:r>
      <w:r w:rsidRPr="00B55DE7">
        <w:rPr>
          <w:rFonts w:ascii="仿宋_GB2312" w:eastAsia="仿宋_GB2312" w:hint="eastAsia"/>
          <w:sz w:val="32"/>
          <w:szCs w:val="44"/>
        </w:rPr>
        <w:t>。</w:t>
      </w:r>
    </w:p>
    <w:p w:rsidR="00B96AF6" w:rsidRDefault="00B96AF6" w:rsidP="00B96AF6">
      <w:pPr>
        <w:spacing w:line="600" w:lineRule="exact"/>
        <w:ind w:firstLineChars="200" w:firstLine="640"/>
        <w:rPr>
          <w:rFonts w:ascii="黑体" w:eastAsia="黑体" w:hAnsi="黑体"/>
          <w:sz w:val="32"/>
          <w:szCs w:val="44"/>
        </w:rPr>
      </w:pPr>
      <w:r>
        <w:rPr>
          <w:rFonts w:ascii="黑体" w:eastAsia="黑体" w:hAnsi="黑体" w:hint="eastAsia"/>
          <w:sz w:val="32"/>
          <w:szCs w:val="44"/>
        </w:rPr>
        <w:t>三、并联审批事项</w:t>
      </w:r>
    </w:p>
    <w:p w:rsidR="00B96AF6" w:rsidRDefault="00B96AF6" w:rsidP="00B96AF6">
      <w:pPr>
        <w:spacing w:line="600" w:lineRule="exact"/>
        <w:ind w:firstLineChars="200" w:firstLine="640"/>
        <w:rPr>
          <w:rFonts w:ascii="仿宋_GB2312" w:eastAsia="仿宋_GB2312"/>
          <w:sz w:val="32"/>
          <w:szCs w:val="44"/>
        </w:rPr>
      </w:pPr>
      <w:r>
        <w:rPr>
          <w:rFonts w:ascii="仿宋_GB2312" w:eastAsia="仿宋_GB2312" w:hint="eastAsia"/>
          <w:sz w:val="32"/>
          <w:szCs w:val="44"/>
        </w:rPr>
        <w:t>（一）已经通过联审决策审定建设方案、尚未通过初步设计技术评审、概算评审的项目（涉及控规调整或修正的应已完善控规调整或修正手续），可以选择以下5个审批事项并联审批：建设项目选址意见书核发、建设项目用地预审、政府投资项目（</w:t>
      </w:r>
      <w:r w:rsidRPr="005E57CD">
        <w:rPr>
          <w:rFonts w:ascii="仿宋_GB2312" w:eastAsia="仿宋_GB2312" w:hint="eastAsia"/>
          <w:sz w:val="32"/>
          <w:szCs w:val="44"/>
        </w:rPr>
        <w:t>项目建议书</w:t>
      </w:r>
      <w:r>
        <w:rPr>
          <w:rFonts w:ascii="仿宋_GB2312" w:eastAsia="仿宋_GB2312" w:hint="eastAsia"/>
          <w:sz w:val="32"/>
          <w:szCs w:val="44"/>
        </w:rPr>
        <w:t>）</w:t>
      </w:r>
      <w:r w:rsidRPr="005E57CD">
        <w:rPr>
          <w:rFonts w:ascii="仿宋_GB2312" w:eastAsia="仿宋_GB2312" w:hint="eastAsia"/>
          <w:sz w:val="32"/>
          <w:szCs w:val="44"/>
        </w:rPr>
        <w:t>审批、</w:t>
      </w:r>
      <w:r>
        <w:rPr>
          <w:rFonts w:ascii="仿宋_GB2312" w:eastAsia="仿宋_GB2312" w:hint="eastAsia"/>
          <w:sz w:val="32"/>
          <w:szCs w:val="44"/>
        </w:rPr>
        <w:t>政府投资项目（</w:t>
      </w:r>
      <w:r w:rsidRPr="005E57CD">
        <w:rPr>
          <w:rFonts w:ascii="仿宋_GB2312" w:eastAsia="仿宋_GB2312" w:hint="eastAsia"/>
          <w:sz w:val="32"/>
          <w:szCs w:val="44"/>
        </w:rPr>
        <w:t>可行性研究报告</w:t>
      </w:r>
      <w:r>
        <w:rPr>
          <w:rFonts w:ascii="仿宋_GB2312" w:eastAsia="仿宋_GB2312" w:hint="eastAsia"/>
          <w:sz w:val="32"/>
          <w:szCs w:val="44"/>
        </w:rPr>
        <w:t>）</w:t>
      </w:r>
      <w:r w:rsidRPr="005E57CD">
        <w:rPr>
          <w:rFonts w:ascii="仿宋_GB2312" w:eastAsia="仿宋_GB2312" w:hint="eastAsia"/>
          <w:sz w:val="32"/>
          <w:szCs w:val="44"/>
        </w:rPr>
        <w:t>审批</w:t>
      </w:r>
      <w:r>
        <w:rPr>
          <w:rFonts w:ascii="仿宋_GB2312" w:eastAsia="仿宋_GB2312" w:hint="eastAsia"/>
          <w:sz w:val="32"/>
          <w:szCs w:val="44"/>
        </w:rPr>
        <w:t>、建设用地规划许可证核发。以下简称“并联审批A组合”。</w:t>
      </w:r>
    </w:p>
    <w:p w:rsidR="00B96AF6" w:rsidRDefault="00B96AF6" w:rsidP="00B96AF6">
      <w:pPr>
        <w:spacing w:line="600" w:lineRule="exact"/>
        <w:ind w:firstLineChars="200" w:firstLine="640"/>
        <w:rPr>
          <w:rFonts w:ascii="仿宋_GB2312" w:eastAsia="仿宋_GB2312"/>
          <w:sz w:val="32"/>
          <w:szCs w:val="44"/>
        </w:rPr>
      </w:pPr>
      <w:r>
        <w:rPr>
          <w:rFonts w:ascii="仿宋_GB2312" w:eastAsia="仿宋_GB2312" w:hint="eastAsia"/>
          <w:sz w:val="32"/>
          <w:szCs w:val="44"/>
        </w:rPr>
        <w:t>（二）已经通过联审决策审定建设方案、初步设计技术评审、概算评审的项目（涉及控规调整或修正的应已完善控规调整或修正手续），可以选择以下6个审批事项并联审批：建设项目选址意见书核发、建设项目用地预审、政府投资项目（</w:t>
      </w:r>
      <w:r w:rsidRPr="005E57CD">
        <w:rPr>
          <w:rFonts w:ascii="仿宋_GB2312" w:eastAsia="仿宋_GB2312" w:hint="eastAsia"/>
          <w:sz w:val="32"/>
          <w:szCs w:val="44"/>
        </w:rPr>
        <w:t>项目建议书</w:t>
      </w:r>
      <w:r>
        <w:rPr>
          <w:rFonts w:ascii="仿宋_GB2312" w:eastAsia="仿宋_GB2312" w:hint="eastAsia"/>
          <w:sz w:val="32"/>
          <w:szCs w:val="44"/>
        </w:rPr>
        <w:t>）</w:t>
      </w:r>
      <w:r w:rsidRPr="005E57CD">
        <w:rPr>
          <w:rFonts w:ascii="仿宋_GB2312" w:eastAsia="仿宋_GB2312" w:hint="eastAsia"/>
          <w:sz w:val="32"/>
          <w:szCs w:val="44"/>
        </w:rPr>
        <w:t>审批、</w:t>
      </w:r>
      <w:r>
        <w:rPr>
          <w:rFonts w:ascii="仿宋_GB2312" w:eastAsia="仿宋_GB2312" w:hint="eastAsia"/>
          <w:sz w:val="32"/>
          <w:szCs w:val="44"/>
        </w:rPr>
        <w:t>政府投资项目（</w:t>
      </w:r>
      <w:r w:rsidRPr="005E57CD">
        <w:rPr>
          <w:rFonts w:ascii="仿宋_GB2312" w:eastAsia="仿宋_GB2312" w:hint="eastAsia"/>
          <w:sz w:val="32"/>
          <w:szCs w:val="44"/>
        </w:rPr>
        <w:t>可行性研究报告</w:t>
      </w:r>
      <w:r>
        <w:rPr>
          <w:rFonts w:ascii="仿宋_GB2312" w:eastAsia="仿宋_GB2312" w:hint="eastAsia"/>
          <w:sz w:val="32"/>
          <w:szCs w:val="44"/>
        </w:rPr>
        <w:t>）</w:t>
      </w:r>
      <w:r w:rsidRPr="005E57CD">
        <w:rPr>
          <w:rFonts w:ascii="仿宋_GB2312" w:eastAsia="仿宋_GB2312" w:hint="eastAsia"/>
          <w:sz w:val="32"/>
          <w:szCs w:val="44"/>
        </w:rPr>
        <w:t>审批</w:t>
      </w:r>
      <w:r>
        <w:rPr>
          <w:rFonts w:ascii="仿宋_GB2312" w:eastAsia="仿宋_GB2312" w:hint="eastAsia"/>
          <w:sz w:val="32"/>
          <w:szCs w:val="44"/>
        </w:rPr>
        <w:t>、建设用地规划许可证核发、初步设计（概算）批复。以下简称“并联审批B组合”。</w:t>
      </w:r>
    </w:p>
    <w:p w:rsidR="00B96AF6" w:rsidRPr="00B55DE7" w:rsidRDefault="00B96AF6" w:rsidP="00B96AF6">
      <w:pPr>
        <w:spacing w:line="600" w:lineRule="exact"/>
        <w:ind w:firstLineChars="200" w:firstLine="640"/>
        <w:rPr>
          <w:rFonts w:ascii="仿宋_GB2312" w:eastAsia="仿宋_GB2312" w:hAnsi="黑体"/>
          <w:sz w:val="24"/>
          <w:szCs w:val="44"/>
        </w:rPr>
      </w:pPr>
      <w:r>
        <w:rPr>
          <w:rFonts w:ascii="黑体" w:eastAsia="黑体" w:hAnsi="黑体" w:hint="eastAsia"/>
          <w:sz w:val="32"/>
          <w:szCs w:val="44"/>
        </w:rPr>
        <w:t>四、部门职责分工</w:t>
      </w:r>
    </w:p>
    <w:p w:rsidR="00B96AF6" w:rsidRDefault="00B96AF6" w:rsidP="00B96AF6">
      <w:pPr>
        <w:spacing w:line="600" w:lineRule="exact"/>
        <w:ind w:firstLineChars="200" w:firstLine="640"/>
        <w:rPr>
          <w:rFonts w:ascii="仿宋_GB2312" w:eastAsia="仿宋_GB2312"/>
          <w:sz w:val="32"/>
          <w:szCs w:val="44"/>
        </w:rPr>
      </w:pPr>
      <w:r w:rsidRPr="00B55DE7">
        <w:rPr>
          <w:rFonts w:ascii="仿宋_GB2312" w:eastAsia="仿宋_GB2312" w:hint="eastAsia"/>
          <w:sz w:val="32"/>
          <w:szCs w:val="44"/>
        </w:rPr>
        <w:t>（一）国土规划部门负责</w:t>
      </w:r>
      <w:r>
        <w:rPr>
          <w:rFonts w:ascii="仿宋_GB2312" w:eastAsia="仿宋_GB2312" w:hint="eastAsia"/>
          <w:sz w:val="32"/>
          <w:szCs w:val="44"/>
        </w:rPr>
        <w:t>并联审批的牵头统筹和工作协调，负责办理</w:t>
      </w:r>
      <w:r w:rsidRPr="00B55DE7">
        <w:rPr>
          <w:rFonts w:ascii="仿宋_GB2312" w:eastAsia="仿宋_GB2312" w:hint="eastAsia"/>
          <w:sz w:val="32"/>
          <w:szCs w:val="44"/>
        </w:rPr>
        <w:t>建设项目选址意见书核发、建设项目用地预审、建设用地规划许可证核发</w:t>
      </w:r>
      <w:r>
        <w:rPr>
          <w:rFonts w:ascii="仿宋_GB2312" w:eastAsia="仿宋_GB2312" w:hint="eastAsia"/>
          <w:sz w:val="32"/>
          <w:szCs w:val="44"/>
        </w:rPr>
        <w:t>。</w:t>
      </w:r>
    </w:p>
    <w:p w:rsidR="00B96AF6" w:rsidRPr="00B55DE7" w:rsidRDefault="00B96AF6" w:rsidP="00B96AF6">
      <w:pPr>
        <w:spacing w:line="600" w:lineRule="exact"/>
        <w:ind w:firstLineChars="200" w:firstLine="640"/>
        <w:rPr>
          <w:rFonts w:ascii="仿宋_GB2312" w:eastAsia="仿宋_GB2312"/>
          <w:sz w:val="32"/>
          <w:szCs w:val="44"/>
        </w:rPr>
      </w:pPr>
      <w:r w:rsidRPr="00B55DE7">
        <w:rPr>
          <w:rFonts w:ascii="仿宋_GB2312" w:eastAsia="仿宋_GB2312" w:hint="eastAsia"/>
          <w:sz w:val="32"/>
          <w:szCs w:val="44"/>
        </w:rPr>
        <w:t>（二）发展改革部门负责</w:t>
      </w:r>
      <w:r>
        <w:rPr>
          <w:rFonts w:ascii="仿宋_GB2312" w:eastAsia="仿宋_GB2312" w:hint="eastAsia"/>
          <w:sz w:val="32"/>
          <w:szCs w:val="44"/>
        </w:rPr>
        <w:t>政府投资项目（</w:t>
      </w:r>
      <w:r w:rsidRPr="00B55DE7">
        <w:rPr>
          <w:rFonts w:ascii="仿宋_GB2312" w:eastAsia="仿宋_GB2312" w:hint="eastAsia"/>
          <w:sz w:val="32"/>
          <w:szCs w:val="44"/>
        </w:rPr>
        <w:t>项目建议书</w:t>
      </w:r>
      <w:r>
        <w:rPr>
          <w:rFonts w:ascii="仿宋_GB2312" w:eastAsia="仿宋_GB2312" w:hint="eastAsia"/>
          <w:sz w:val="32"/>
          <w:szCs w:val="44"/>
        </w:rPr>
        <w:t>）</w:t>
      </w:r>
      <w:r w:rsidRPr="00B55DE7">
        <w:rPr>
          <w:rFonts w:ascii="仿宋_GB2312" w:eastAsia="仿宋_GB2312" w:hint="eastAsia"/>
          <w:sz w:val="32"/>
          <w:szCs w:val="44"/>
        </w:rPr>
        <w:t>审批、</w:t>
      </w:r>
      <w:r>
        <w:rPr>
          <w:rFonts w:ascii="仿宋_GB2312" w:eastAsia="仿宋_GB2312" w:hint="eastAsia"/>
          <w:sz w:val="32"/>
          <w:szCs w:val="44"/>
        </w:rPr>
        <w:t>政府投资项目（</w:t>
      </w:r>
      <w:r w:rsidRPr="00B55DE7">
        <w:rPr>
          <w:rFonts w:ascii="仿宋_GB2312" w:eastAsia="仿宋_GB2312" w:hint="eastAsia"/>
          <w:sz w:val="32"/>
          <w:szCs w:val="44"/>
        </w:rPr>
        <w:t>可行性研究报告</w:t>
      </w:r>
      <w:r>
        <w:rPr>
          <w:rFonts w:ascii="仿宋_GB2312" w:eastAsia="仿宋_GB2312" w:hint="eastAsia"/>
          <w:sz w:val="32"/>
          <w:szCs w:val="44"/>
        </w:rPr>
        <w:t>）</w:t>
      </w:r>
      <w:r w:rsidRPr="00B55DE7">
        <w:rPr>
          <w:rFonts w:ascii="仿宋_GB2312" w:eastAsia="仿宋_GB2312" w:hint="eastAsia"/>
          <w:sz w:val="32"/>
          <w:szCs w:val="44"/>
        </w:rPr>
        <w:t>审批</w:t>
      </w:r>
      <w:r>
        <w:rPr>
          <w:rFonts w:ascii="仿宋_GB2312" w:eastAsia="仿宋_GB2312" w:hint="eastAsia"/>
          <w:sz w:val="32"/>
          <w:szCs w:val="44"/>
        </w:rPr>
        <w:t>；负责</w:t>
      </w:r>
      <w:r w:rsidRPr="00B55DE7">
        <w:rPr>
          <w:rFonts w:ascii="仿宋_GB2312" w:eastAsia="仿宋_GB2312" w:hint="eastAsia"/>
          <w:sz w:val="32"/>
          <w:szCs w:val="44"/>
        </w:rPr>
        <w:t>地铁工</w:t>
      </w:r>
      <w:r w:rsidRPr="00B55DE7">
        <w:rPr>
          <w:rFonts w:ascii="仿宋_GB2312" w:eastAsia="仿宋_GB2312" w:hint="eastAsia"/>
          <w:sz w:val="32"/>
          <w:szCs w:val="44"/>
        </w:rPr>
        <w:lastRenderedPageBreak/>
        <w:t>程</w:t>
      </w:r>
      <w:r>
        <w:rPr>
          <w:rFonts w:ascii="仿宋_GB2312" w:eastAsia="仿宋_GB2312" w:hint="eastAsia"/>
          <w:sz w:val="32"/>
          <w:szCs w:val="44"/>
        </w:rPr>
        <w:t>概算批复。</w:t>
      </w:r>
    </w:p>
    <w:p w:rsidR="00B96AF6" w:rsidRDefault="00B96AF6" w:rsidP="00B96AF6">
      <w:pPr>
        <w:spacing w:line="600" w:lineRule="exact"/>
        <w:ind w:firstLineChars="200" w:firstLine="640"/>
        <w:rPr>
          <w:rFonts w:ascii="仿宋_GB2312" w:eastAsia="仿宋_GB2312"/>
          <w:sz w:val="32"/>
          <w:szCs w:val="44"/>
        </w:rPr>
      </w:pPr>
      <w:r w:rsidRPr="000378A2">
        <w:rPr>
          <w:rFonts w:ascii="仿宋_GB2312" w:eastAsia="仿宋_GB2312" w:hint="eastAsia"/>
          <w:sz w:val="32"/>
          <w:szCs w:val="44"/>
        </w:rPr>
        <w:t>（三）</w:t>
      </w:r>
      <w:r w:rsidR="0043201A">
        <w:rPr>
          <w:rFonts w:ascii="仿宋_GB2312" w:eastAsia="仿宋_GB2312" w:hint="eastAsia"/>
          <w:sz w:val="32"/>
          <w:szCs w:val="44"/>
        </w:rPr>
        <w:t>住房城乡建设部门负责</w:t>
      </w:r>
      <w:r w:rsidR="0043201A">
        <w:rPr>
          <w:rFonts w:ascii="仿宋_GB2312" w:eastAsia="仿宋_GB2312" w:hAnsi="Calibri" w:cs="Times New Roman" w:hint="eastAsia"/>
          <w:sz w:val="32"/>
          <w:szCs w:val="44"/>
        </w:rPr>
        <w:t>使用市本级统筹财政资金的大中型市政基础设施</w:t>
      </w:r>
      <w:r>
        <w:rPr>
          <w:rFonts w:ascii="仿宋_GB2312" w:eastAsia="仿宋_GB2312" w:hAnsi="Calibri" w:cs="Times New Roman" w:hint="eastAsia"/>
          <w:sz w:val="32"/>
          <w:szCs w:val="44"/>
        </w:rPr>
        <w:t>建设项目、使用市本级统筹财政资金的大型房屋建筑项目、国有企业事业单位使用自有资金且国有资产投资者实际拥有控制权的大中型市政基础设施建设项目的初步设计(概算）批复</w:t>
      </w:r>
      <w:r>
        <w:rPr>
          <w:rFonts w:ascii="仿宋_GB2312" w:eastAsia="仿宋_GB2312" w:hint="eastAsia"/>
          <w:sz w:val="32"/>
          <w:szCs w:val="44"/>
        </w:rPr>
        <w:t>。</w:t>
      </w:r>
    </w:p>
    <w:p w:rsidR="00E13B0B" w:rsidRPr="004F4B59" w:rsidRDefault="00E13B0B" w:rsidP="00E13B0B">
      <w:pPr>
        <w:spacing w:line="600" w:lineRule="exact"/>
        <w:ind w:firstLineChars="200" w:firstLine="640"/>
        <w:rPr>
          <w:rFonts w:ascii="仿宋_GB2312" w:eastAsia="仿宋_GB2312"/>
          <w:sz w:val="32"/>
          <w:szCs w:val="44"/>
        </w:rPr>
      </w:pPr>
      <w:r w:rsidRPr="00592F2C">
        <w:rPr>
          <w:rFonts w:ascii="仿宋_GB2312" w:eastAsia="仿宋_GB2312" w:hint="eastAsia"/>
          <w:sz w:val="32"/>
          <w:szCs w:val="44"/>
        </w:rPr>
        <w:t>水务、林业园林等行业主管部门分别负责水利、供水、排水、</w:t>
      </w:r>
      <w:r w:rsidR="00871B04">
        <w:rPr>
          <w:rFonts w:ascii="仿宋_GB2312" w:eastAsia="仿宋_GB2312" w:hint="eastAsia"/>
          <w:sz w:val="32"/>
          <w:szCs w:val="44"/>
        </w:rPr>
        <w:t>5000平方米以上</w:t>
      </w:r>
      <w:r w:rsidRPr="00592F2C">
        <w:rPr>
          <w:rFonts w:ascii="仿宋_GB2312" w:eastAsia="仿宋_GB2312" w:hint="eastAsia"/>
          <w:sz w:val="32"/>
          <w:szCs w:val="44"/>
        </w:rPr>
        <w:t>公共绿地和以景观效果为主的河涌附属绿地绿化等工程政府投资工程建设项目的初步设计（概算）批复。</w:t>
      </w:r>
    </w:p>
    <w:p w:rsidR="00B96AF6" w:rsidRDefault="00B96AF6" w:rsidP="00B96AF6">
      <w:pPr>
        <w:spacing w:line="600" w:lineRule="exact"/>
        <w:ind w:firstLineChars="200" w:firstLine="640"/>
        <w:rPr>
          <w:rFonts w:ascii="仿宋_GB2312" w:eastAsia="仿宋_GB2312"/>
          <w:sz w:val="32"/>
          <w:szCs w:val="44"/>
        </w:rPr>
      </w:pPr>
      <w:r w:rsidRPr="00B55DE7">
        <w:rPr>
          <w:rFonts w:ascii="仿宋_GB2312" w:eastAsia="仿宋_GB2312" w:hint="eastAsia"/>
          <w:sz w:val="32"/>
          <w:szCs w:val="44"/>
        </w:rPr>
        <w:t>（四）</w:t>
      </w:r>
      <w:r>
        <w:rPr>
          <w:rFonts w:ascii="仿宋_GB2312" w:eastAsia="仿宋_GB2312" w:hint="eastAsia"/>
          <w:sz w:val="32"/>
          <w:szCs w:val="44"/>
        </w:rPr>
        <w:t>政务服务部门按照集成服务工作要求负责案件受理、案件分发、办结文书送达；负责广州市工程建设项目联合审批平台建设，以及与其他部门系统对接工作。</w:t>
      </w:r>
    </w:p>
    <w:p w:rsidR="00B96AF6" w:rsidRDefault="00B96AF6" w:rsidP="00B96AF6">
      <w:pPr>
        <w:spacing w:line="600" w:lineRule="exact"/>
        <w:ind w:firstLineChars="200" w:firstLine="640"/>
        <w:rPr>
          <w:rFonts w:ascii="黑体" w:eastAsia="黑体" w:hAnsi="黑体"/>
          <w:sz w:val="32"/>
          <w:szCs w:val="44"/>
        </w:rPr>
      </w:pPr>
      <w:r>
        <w:rPr>
          <w:rFonts w:ascii="黑体" w:eastAsia="黑体" w:hAnsi="黑体" w:hint="eastAsia"/>
          <w:sz w:val="32"/>
          <w:szCs w:val="44"/>
        </w:rPr>
        <w:t>五、审批时限</w:t>
      </w:r>
    </w:p>
    <w:p w:rsidR="00B96AF6" w:rsidRPr="00B55DE7" w:rsidRDefault="00B96AF6" w:rsidP="00B96AF6">
      <w:pPr>
        <w:spacing w:line="600" w:lineRule="exact"/>
        <w:ind w:firstLineChars="200" w:firstLine="640"/>
        <w:rPr>
          <w:rFonts w:ascii="仿宋_GB2312" w:eastAsia="仿宋_GB2312"/>
          <w:sz w:val="32"/>
          <w:szCs w:val="44"/>
        </w:rPr>
      </w:pPr>
      <w:r w:rsidRPr="00B55DE7">
        <w:rPr>
          <w:rFonts w:ascii="仿宋_GB2312" w:eastAsia="仿宋_GB2312" w:hint="eastAsia"/>
          <w:sz w:val="32"/>
          <w:szCs w:val="44"/>
        </w:rPr>
        <w:t>并联审批</w:t>
      </w:r>
      <w:r w:rsidRPr="00B55DE7">
        <w:rPr>
          <w:rFonts w:ascii="仿宋_GB2312" w:eastAsia="仿宋_GB2312"/>
          <w:sz w:val="32"/>
          <w:szCs w:val="44"/>
        </w:rPr>
        <w:t>A</w:t>
      </w:r>
      <w:r>
        <w:rPr>
          <w:rFonts w:ascii="仿宋_GB2312" w:eastAsia="仿宋_GB2312" w:hint="eastAsia"/>
          <w:sz w:val="32"/>
          <w:szCs w:val="44"/>
        </w:rPr>
        <w:t>组合</w:t>
      </w:r>
      <w:r w:rsidRPr="00B55DE7">
        <w:rPr>
          <w:rFonts w:ascii="仿宋_GB2312" w:eastAsia="仿宋_GB2312" w:hint="eastAsia"/>
          <w:sz w:val="32"/>
          <w:szCs w:val="44"/>
        </w:rPr>
        <w:t>办理时限：</w:t>
      </w:r>
      <w:r w:rsidRPr="00B55DE7">
        <w:rPr>
          <w:rFonts w:ascii="仿宋_GB2312" w:eastAsia="仿宋_GB2312"/>
          <w:sz w:val="32"/>
          <w:szCs w:val="44"/>
        </w:rPr>
        <w:t>13</w:t>
      </w:r>
      <w:r w:rsidRPr="00B55DE7">
        <w:rPr>
          <w:rFonts w:ascii="仿宋_GB2312" w:eastAsia="仿宋_GB2312" w:hint="eastAsia"/>
          <w:sz w:val="32"/>
          <w:szCs w:val="44"/>
        </w:rPr>
        <w:t>个工作日。</w:t>
      </w:r>
    </w:p>
    <w:p w:rsidR="00B96AF6" w:rsidRPr="00B55DE7" w:rsidRDefault="00B96AF6" w:rsidP="00B96AF6">
      <w:pPr>
        <w:spacing w:line="600" w:lineRule="exact"/>
        <w:ind w:firstLineChars="200" w:firstLine="640"/>
        <w:rPr>
          <w:rFonts w:ascii="仿宋_GB2312" w:eastAsia="仿宋_GB2312"/>
          <w:sz w:val="32"/>
          <w:szCs w:val="44"/>
        </w:rPr>
      </w:pPr>
      <w:r w:rsidRPr="00B55DE7">
        <w:rPr>
          <w:rFonts w:ascii="仿宋_GB2312" w:eastAsia="仿宋_GB2312" w:hint="eastAsia"/>
          <w:sz w:val="32"/>
          <w:szCs w:val="44"/>
        </w:rPr>
        <w:t>并联审批</w:t>
      </w:r>
      <w:r w:rsidRPr="00B55DE7">
        <w:rPr>
          <w:rFonts w:ascii="仿宋_GB2312" w:eastAsia="仿宋_GB2312"/>
          <w:sz w:val="32"/>
          <w:szCs w:val="44"/>
        </w:rPr>
        <w:t>B</w:t>
      </w:r>
      <w:r>
        <w:rPr>
          <w:rFonts w:ascii="仿宋_GB2312" w:eastAsia="仿宋_GB2312" w:hint="eastAsia"/>
          <w:sz w:val="32"/>
          <w:szCs w:val="44"/>
        </w:rPr>
        <w:t>组合</w:t>
      </w:r>
      <w:r w:rsidRPr="00B55DE7">
        <w:rPr>
          <w:rFonts w:ascii="仿宋_GB2312" w:eastAsia="仿宋_GB2312" w:hint="eastAsia"/>
          <w:sz w:val="32"/>
          <w:szCs w:val="44"/>
        </w:rPr>
        <w:t>办理时限：</w:t>
      </w:r>
      <w:r w:rsidRPr="00B55DE7">
        <w:rPr>
          <w:rFonts w:ascii="仿宋_GB2312" w:eastAsia="仿宋_GB2312"/>
          <w:sz w:val="32"/>
          <w:szCs w:val="44"/>
        </w:rPr>
        <w:t>18</w:t>
      </w:r>
      <w:r w:rsidRPr="00B55DE7">
        <w:rPr>
          <w:rFonts w:ascii="仿宋_GB2312" w:eastAsia="仿宋_GB2312" w:hint="eastAsia"/>
          <w:sz w:val="32"/>
          <w:szCs w:val="44"/>
        </w:rPr>
        <w:t>个工作日。</w:t>
      </w:r>
    </w:p>
    <w:p w:rsidR="00B96AF6" w:rsidRPr="00B55DE7" w:rsidRDefault="00B96AF6" w:rsidP="00B96AF6">
      <w:pPr>
        <w:spacing w:line="600" w:lineRule="exact"/>
        <w:ind w:firstLineChars="200" w:firstLine="640"/>
        <w:rPr>
          <w:rFonts w:ascii="仿宋_GB2312" w:eastAsia="仿宋_GB2312"/>
          <w:sz w:val="32"/>
          <w:szCs w:val="44"/>
        </w:rPr>
      </w:pPr>
      <w:r w:rsidRPr="00B55DE7">
        <w:rPr>
          <w:rFonts w:ascii="仿宋_GB2312" w:eastAsia="仿宋_GB2312" w:hint="eastAsia"/>
          <w:sz w:val="32"/>
          <w:szCs w:val="44"/>
        </w:rPr>
        <w:t>以上办理时限均自市（区）政务窗口向建设单位</w:t>
      </w:r>
      <w:r>
        <w:rPr>
          <w:rFonts w:ascii="仿宋_GB2312" w:eastAsia="仿宋_GB2312" w:hint="eastAsia"/>
          <w:sz w:val="32"/>
          <w:szCs w:val="44"/>
        </w:rPr>
        <w:t>出具</w:t>
      </w:r>
      <w:r w:rsidRPr="00B55DE7">
        <w:rPr>
          <w:rFonts w:ascii="仿宋_GB2312" w:eastAsia="仿宋_GB2312" w:hint="eastAsia"/>
          <w:sz w:val="32"/>
          <w:szCs w:val="44"/>
        </w:rPr>
        <w:t>《受理</w:t>
      </w:r>
      <w:r w:rsidRPr="00B55DE7">
        <w:rPr>
          <w:rFonts w:ascii="仿宋_GB2312" w:eastAsia="仿宋_GB2312"/>
          <w:sz w:val="32"/>
          <w:szCs w:val="44"/>
        </w:rPr>
        <w:t>/材料收取回执》</w:t>
      </w:r>
      <w:r>
        <w:rPr>
          <w:rFonts w:ascii="仿宋_GB2312" w:eastAsia="仿宋_GB2312" w:hint="eastAsia"/>
          <w:sz w:val="32"/>
          <w:szCs w:val="44"/>
        </w:rPr>
        <w:t>起第2个工作日开始计时，不含</w:t>
      </w:r>
      <w:r w:rsidRPr="00B55DE7">
        <w:rPr>
          <w:rFonts w:ascii="仿宋_GB2312" w:eastAsia="仿宋_GB2312" w:hint="eastAsia"/>
          <w:sz w:val="32"/>
          <w:szCs w:val="44"/>
        </w:rPr>
        <w:t>批前公示或公证时间。</w:t>
      </w:r>
    </w:p>
    <w:p w:rsidR="00B96AF6" w:rsidRDefault="00B96AF6" w:rsidP="00B96AF6">
      <w:pPr>
        <w:spacing w:line="600" w:lineRule="exact"/>
        <w:ind w:firstLineChars="200" w:firstLine="640"/>
        <w:rPr>
          <w:rFonts w:ascii="黑体" w:eastAsia="黑体" w:hAnsi="黑体"/>
          <w:sz w:val="32"/>
          <w:szCs w:val="44"/>
        </w:rPr>
      </w:pPr>
      <w:r>
        <w:rPr>
          <w:rFonts w:ascii="黑体" w:eastAsia="黑体" w:hAnsi="黑体" w:hint="eastAsia"/>
          <w:sz w:val="32"/>
          <w:szCs w:val="44"/>
        </w:rPr>
        <w:t>六、办理流程</w:t>
      </w:r>
    </w:p>
    <w:p w:rsidR="00B96AF6" w:rsidRDefault="00B96AF6" w:rsidP="00B96AF6">
      <w:pPr>
        <w:spacing w:line="600" w:lineRule="exact"/>
        <w:ind w:firstLineChars="200" w:firstLine="640"/>
        <w:rPr>
          <w:rFonts w:ascii="楷体_GB2312" w:eastAsia="楷体_GB2312"/>
          <w:sz w:val="32"/>
          <w:szCs w:val="44"/>
        </w:rPr>
      </w:pPr>
      <w:r w:rsidRPr="00B55DE7">
        <w:rPr>
          <w:rFonts w:ascii="楷体_GB2312" w:eastAsia="楷体_GB2312" w:hint="eastAsia"/>
          <w:sz w:val="32"/>
          <w:szCs w:val="44"/>
        </w:rPr>
        <w:t>（一）受理流程</w:t>
      </w:r>
    </w:p>
    <w:p w:rsidR="00B96AF6" w:rsidRDefault="00B96AF6">
      <w:pPr>
        <w:spacing w:line="600" w:lineRule="exact"/>
        <w:ind w:firstLineChars="200" w:firstLine="643"/>
        <w:rPr>
          <w:rFonts w:ascii="仿宋_GB2312" w:eastAsia="仿宋_GB2312"/>
          <w:b/>
          <w:sz w:val="32"/>
          <w:szCs w:val="44"/>
        </w:rPr>
      </w:pPr>
      <w:r w:rsidRPr="00B55DE7">
        <w:rPr>
          <w:rFonts w:ascii="仿宋_GB2312" w:eastAsia="仿宋_GB2312" w:hint="eastAsia"/>
          <w:b/>
          <w:sz w:val="32"/>
          <w:szCs w:val="44"/>
        </w:rPr>
        <w:t>1.网上申请</w:t>
      </w:r>
    </w:p>
    <w:p w:rsidR="00B96AF6" w:rsidRDefault="00B96AF6" w:rsidP="00B96AF6">
      <w:pPr>
        <w:spacing w:line="600" w:lineRule="exact"/>
        <w:ind w:firstLineChars="200" w:firstLine="640"/>
        <w:rPr>
          <w:rFonts w:ascii="仿宋_GB2312" w:eastAsia="仿宋_GB2312"/>
          <w:sz w:val="32"/>
          <w:szCs w:val="44"/>
        </w:rPr>
      </w:pPr>
      <w:r>
        <w:rPr>
          <w:rFonts w:ascii="仿宋_GB2312" w:eastAsia="仿宋_GB2312" w:hint="eastAsia"/>
          <w:sz w:val="32"/>
          <w:szCs w:val="44"/>
        </w:rPr>
        <w:t>建设单位按照办事指南（详见附件1）要求，备齐申请</w:t>
      </w:r>
      <w:r>
        <w:rPr>
          <w:rFonts w:ascii="仿宋_GB2312" w:eastAsia="仿宋_GB2312" w:hint="eastAsia"/>
          <w:sz w:val="32"/>
          <w:szCs w:val="44"/>
        </w:rPr>
        <w:lastRenderedPageBreak/>
        <w:t>材料</w:t>
      </w:r>
      <w:r w:rsidRPr="00B55DE7">
        <w:rPr>
          <w:rFonts w:ascii="仿宋_GB2312" w:eastAsia="仿宋_GB2312" w:hint="eastAsia"/>
          <w:sz w:val="32"/>
          <w:szCs w:val="44"/>
        </w:rPr>
        <w:t>，登录</w:t>
      </w:r>
      <w:r w:rsidR="004F4B59">
        <w:rPr>
          <w:rFonts w:ascii="仿宋_GB2312" w:eastAsia="仿宋_GB2312" w:hint="eastAsia"/>
          <w:sz w:val="32"/>
          <w:szCs w:val="44"/>
        </w:rPr>
        <w:t>网上办事大厅，</w:t>
      </w:r>
      <w:r w:rsidRPr="00B55DE7">
        <w:rPr>
          <w:rFonts w:ascii="仿宋_GB2312" w:eastAsia="仿宋_GB2312" w:hint="eastAsia"/>
          <w:sz w:val="32"/>
          <w:szCs w:val="44"/>
        </w:rPr>
        <w:t>选择要办理的事项，根据网页提示填写申请表，上传申请材料，选择取件方式和地址</w:t>
      </w:r>
      <w:r>
        <w:rPr>
          <w:rFonts w:ascii="仿宋_GB2312" w:eastAsia="仿宋_GB2312" w:hint="eastAsia"/>
          <w:sz w:val="32"/>
          <w:szCs w:val="44"/>
        </w:rPr>
        <w:t>（市政务中心）</w:t>
      </w:r>
      <w:r w:rsidRPr="00B55DE7">
        <w:rPr>
          <w:rFonts w:ascii="仿宋_GB2312" w:eastAsia="仿宋_GB2312" w:hint="eastAsia"/>
          <w:sz w:val="32"/>
          <w:szCs w:val="44"/>
        </w:rPr>
        <w:t>，点击提交，完成网上申办。</w:t>
      </w:r>
    </w:p>
    <w:p w:rsidR="00B96AF6" w:rsidRDefault="00B96AF6">
      <w:pPr>
        <w:spacing w:line="600" w:lineRule="exact"/>
        <w:ind w:firstLineChars="200" w:firstLine="643"/>
        <w:rPr>
          <w:rFonts w:ascii="仿宋_GB2312" w:eastAsia="仿宋_GB2312"/>
          <w:b/>
          <w:sz w:val="32"/>
          <w:szCs w:val="44"/>
        </w:rPr>
      </w:pPr>
      <w:r>
        <w:rPr>
          <w:rFonts w:ascii="仿宋_GB2312" w:eastAsia="仿宋_GB2312" w:hint="eastAsia"/>
          <w:b/>
          <w:sz w:val="32"/>
          <w:szCs w:val="44"/>
        </w:rPr>
        <w:t>2</w:t>
      </w:r>
      <w:r w:rsidRPr="00380129">
        <w:rPr>
          <w:rFonts w:ascii="仿宋_GB2312" w:eastAsia="仿宋_GB2312" w:hint="eastAsia"/>
          <w:b/>
          <w:sz w:val="32"/>
          <w:szCs w:val="44"/>
        </w:rPr>
        <w:t>.</w:t>
      </w:r>
      <w:r>
        <w:rPr>
          <w:rFonts w:ascii="仿宋_GB2312" w:eastAsia="仿宋_GB2312" w:hint="eastAsia"/>
          <w:b/>
          <w:sz w:val="32"/>
          <w:szCs w:val="44"/>
        </w:rPr>
        <w:t>现场申报</w:t>
      </w:r>
    </w:p>
    <w:p w:rsidR="00B96AF6" w:rsidRDefault="00B96AF6" w:rsidP="00B96AF6">
      <w:pPr>
        <w:spacing w:line="600" w:lineRule="exact"/>
        <w:ind w:firstLineChars="200" w:firstLine="640"/>
        <w:rPr>
          <w:rFonts w:ascii="仿宋_GB2312" w:eastAsia="仿宋_GB2312"/>
          <w:sz w:val="32"/>
          <w:szCs w:val="44"/>
        </w:rPr>
      </w:pPr>
      <w:r>
        <w:rPr>
          <w:rFonts w:ascii="仿宋_GB2312" w:eastAsia="仿宋_GB2312" w:hint="eastAsia"/>
          <w:sz w:val="32"/>
          <w:szCs w:val="44"/>
        </w:rPr>
        <w:t>网上申报成功后打印申请表，建设单位按</w:t>
      </w:r>
      <w:r w:rsidRPr="00B55DE7">
        <w:rPr>
          <w:rFonts w:ascii="仿宋_GB2312" w:eastAsia="仿宋_GB2312" w:hint="eastAsia"/>
          <w:sz w:val="32"/>
          <w:szCs w:val="44"/>
        </w:rPr>
        <w:t>办事指南收件材料中注明提供原件的要求</w:t>
      </w:r>
      <w:r>
        <w:rPr>
          <w:rFonts w:ascii="仿宋_GB2312" w:eastAsia="仿宋_GB2312" w:hint="eastAsia"/>
          <w:b/>
          <w:sz w:val="32"/>
          <w:szCs w:val="44"/>
        </w:rPr>
        <w:t>，</w:t>
      </w:r>
      <w:r>
        <w:rPr>
          <w:rFonts w:ascii="仿宋_GB2312" w:eastAsia="仿宋_GB2312" w:hint="eastAsia"/>
          <w:sz w:val="32"/>
          <w:szCs w:val="44"/>
        </w:rPr>
        <w:t>携带纸质材料到市政务服务中心综合受理窗口进行申报。</w:t>
      </w:r>
      <w:r w:rsidR="004F4B59">
        <w:rPr>
          <w:rFonts w:ascii="仿宋_GB2312" w:eastAsia="仿宋_GB2312" w:hint="eastAsia"/>
          <w:sz w:val="32"/>
          <w:szCs w:val="44"/>
        </w:rPr>
        <w:t>办事指南中仅要求提供扫描件或电子件的直接在网上上传，无须再向政务窗口提交纸质材料。</w:t>
      </w:r>
    </w:p>
    <w:p w:rsidR="00B96AF6" w:rsidRPr="00B55DE7" w:rsidRDefault="00B96AF6" w:rsidP="00B96AF6">
      <w:pPr>
        <w:spacing w:line="600" w:lineRule="exact"/>
        <w:ind w:firstLine="645"/>
        <w:rPr>
          <w:rFonts w:ascii="仿宋_GB2312" w:eastAsia="仿宋_GB2312"/>
          <w:b/>
          <w:sz w:val="32"/>
          <w:szCs w:val="44"/>
        </w:rPr>
      </w:pPr>
      <w:r>
        <w:rPr>
          <w:rFonts w:ascii="仿宋_GB2312" w:eastAsia="仿宋_GB2312" w:hint="eastAsia"/>
          <w:b/>
          <w:sz w:val="32"/>
          <w:szCs w:val="44"/>
        </w:rPr>
        <w:t>3</w:t>
      </w:r>
      <w:r w:rsidRPr="00B55DE7">
        <w:rPr>
          <w:rFonts w:ascii="仿宋_GB2312" w:eastAsia="仿宋_GB2312"/>
          <w:b/>
          <w:sz w:val="32"/>
          <w:szCs w:val="44"/>
        </w:rPr>
        <w:t>.</w:t>
      </w:r>
      <w:r>
        <w:rPr>
          <w:rFonts w:ascii="仿宋_GB2312" w:eastAsia="仿宋_GB2312" w:hint="eastAsia"/>
          <w:b/>
          <w:sz w:val="32"/>
          <w:szCs w:val="44"/>
        </w:rPr>
        <w:t>案件</w:t>
      </w:r>
      <w:r w:rsidRPr="00B55DE7">
        <w:rPr>
          <w:rFonts w:ascii="仿宋_GB2312" w:eastAsia="仿宋_GB2312" w:hint="eastAsia"/>
          <w:b/>
          <w:sz w:val="32"/>
          <w:szCs w:val="44"/>
        </w:rPr>
        <w:t>受理</w:t>
      </w:r>
    </w:p>
    <w:p w:rsidR="00B96AF6" w:rsidRDefault="00B96AF6" w:rsidP="00B96AF6">
      <w:pPr>
        <w:spacing w:line="600" w:lineRule="exact"/>
        <w:ind w:firstLine="645"/>
        <w:rPr>
          <w:rFonts w:ascii="Times New Roman" w:eastAsia="仿宋_GB2312" w:hAnsi="Times New Roman"/>
          <w:sz w:val="32"/>
          <w:szCs w:val="32"/>
        </w:rPr>
      </w:pPr>
      <w:r>
        <w:rPr>
          <w:rFonts w:ascii="Times New Roman" w:eastAsia="仿宋_GB2312" w:hAnsi="Times New Roman" w:hint="eastAsia"/>
          <w:sz w:val="32"/>
          <w:szCs w:val="32"/>
        </w:rPr>
        <w:t>市政务中心窗口工作人员收到申请人现场申报材料后，对申请人提交的申请材料（含网上申请材料）是否符合受理条件进行形式审查，作出是否受理的决定，同时由系统发送通知短信。不予受理的，一次性告知理由</w:t>
      </w:r>
      <w:r w:rsidR="004F4B59">
        <w:rPr>
          <w:rFonts w:ascii="Times New Roman" w:eastAsia="仿宋_GB2312" w:hAnsi="Times New Roman" w:hint="eastAsia"/>
          <w:sz w:val="32"/>
          <w:szCs w:val="32"/>
        </w:rPr>
        <w:t>。</w:t>
      </w:r>
    </w:p>
    <w:p w:rsidR="00B96AF6" w:rsidRDefault="00B96AF6">
      <w:pPr>
        <w:spacing w:line="600" w:lineRule="exact"/>
        <w:ind w:firstLineChars="200" w:firstLine="643"/>
        <w:rPr>
          <w:rFonts w:ascii="仿宋_GB2312" w:eastAsia="仿宋_GB2312"/>
          <w:b/>
          <w:sz w:val="32"/>
          <w:szCs w:val="44"/>
        </w:rPr>
      </w:pPr>
      <w:r>
        <w:rPr>
          <w:rFonts w:ascii="仿宋_GB2312" w:eastAsia="仿宋_GB2312" w:hint="eastAsia"/>
          <w:b/>
          <w:sz w:val="32"/>
          <w:szCs w:val="44"/>
        </w:rPr>
        <w:t>4</w:t>
      </w:r>
      <w:r w:rsidRPr="00B55DE7">
        <w:rPr>
          <w:rFonts w:ascii="仿宋_GB2312" w:eastAsia="仿宋_GB2312"/>
          <w:b/>
          <w:sz w:val="32"/>
          <w:szCs w:val="44"/>
        </w:rPr>
        <w:t>.</w:t>
      </w:r>
      <w:r w:rsidRPr="00F92D89">
        <w:rPr>
          <w:rFonts w:ascii="仿宋_GB2312" w:eastAsia="仿宋_GB2312" w:hint="eastAsia"/>
          <w:b/>
          <w:sz w:val="32"/>
          <w:szCs w:val="44"/>
        </w:rPr>
        <w:t>案件流转</w:t>
      </w:r>
    </w:p>
    <w:p w:rsidR="00B96AF6" w:rsidRDefault="00B96AF6" w:rsidP="00B96AF6">
      <w:pPr>
        <w:spacing w:line="600" w:lineRule="exact"/>
        <w:ind w:firstLineChars="200" w:firstLine="640"/>
        <w:rPr>
          <w:rFonts w:ascii="仿宋_GB2312" w:eastAsia="仿宋_GB2312"/>
          <w:sz w:val="32"/>
          <w:szCs w:val="44"/>
        </w:rPr>
      </w:pPr>
      <w:r w:rsidRPr="00B55DE7">
        <w:rPr>
          <w:rFonts w:ascii="仿宋_GB2312" w:eastAsia="仿宋_GB2312" w:hint="eastAsia"/>
          <w:sz w:val="32"/>
          <w:szCs w:val="44"/>
        </w:rPr>
        <w:t>窗口受理案件后，</w:t>
      </w:r>
      <w:r>
        <w:rPr>
          <w:rFonts w:ascii="Times New Roman" w:eastAsia="仿宋_GB2312" w:hAnsi="Times New Roman" w:hint="eastAsia"/>
          <w:sz w:val="32"/>
          <w:szCs w:val="32"/>
        </w:rPr>
        <w:t>市政务中心窗口</w:t>
      </w:r>
      <w:r w:rsidRPr="00B55DE7">
        <w:rPr>
          <w:rFonts w:ascii="仿宋_GB2312" w:eastAsia="仿宋_GB2312" w:hint="eastAsia"/>
          <w:sz w:val="32"/>
          <w:szCs w:val="44"/>
        </w:rPr>
        <w:t>应当在受理后0.5个工作日内</w:t>
      </w:r>
      <w:r>
        <w:rPr>
          <w:rFonts w:ascii="仿宋_GB2312" w:eastAsia="仿宋_GB2312" w:hint="eastAsia"/>
          <w:sz w:val="32"/>
          <w:szCs w:val="44"/>
        </w:rPr>
        <w:t>通过联合审批系统，</w:t>
      </w:r>
      <w:r w:rsidRPr="00B55DE7">
        <w:rPr>
          <w:rFonts w:ascii="仿宋_GB2312" w:eastAsia="仿宋_GB2312" w:hint="eastAsia"/>
          <w:sz w:val="32"/>
          <w:szCs w:val="44"/>
        </w:rPr>
        <w:t>将</w:t>
      </w:r>
      <w:r>
        <w:rPr>
          <w:rFonts w:ascii="仿宋_GB2312" w:eastAsia="仿宋_GB2312" w:hint="eastAsia"/>
          <w:sz w:val="32"/>
          <w:szCs w:val="44"/>
        </w:rPr>
        <w:t>案件（含网上、现场申请</w:t>
      </w:r>
      <w:r w:rsidRPr="00B55DE7">
        <w:rPr>
          <w:rFonts w:ascii="仿宋_GB2312" w:eastAsia="仿宋_GB2312" w:hint="eastAsia"/>
          <w:sz w:val="32"/>
          <w:szCs w:val="44"/>
        </w:rPr>
        <w:t>材料</w:t>
      </w:r>
      <w:r>
        <w:rPr>
          <w:rFonts w:ascii="仿宋_GB2312" w:eastAsia="仿宋_GB2312" w:hint="eastAsia"/>
          <w:sz w:val="32"/>
          <w:szCs w:val="44"/>
        </w:rPr>
        <w:t>）分别</w:t>
      </w:r>
      <w:r w:rsidRPr="00B55DE7">
        <w:rPr>
          <w:rFonts w:ascii="仿宋_GB2312" w:eastAsia="仿宋_GB2312" w:hint="eastAsia"/>
          <w:sz w:val="32"/>
          <w:szCs w:val="44"/>
        </w:rPr>
        <w:t>转送市国土规划委、市</w:t>
      </w:r>
      <w:r>
        <w:rPr>
          <w:rFonts w:ascii="仿宋_GB2312" w:eastAsia="仿宋_GB2312" w:hint="eastAsia"/>
          <w:sz w:val="32"/>
          <w:szCs w:val="44"/>
        </w:rPr>
        <w:t>发展改革委</w:t>
      </w:r>
      <w:r w:rsidRPr="00B55DE7">
        <w:rPr>
          <w:rFonts w:ascii="仿宋_GB2312" w:eastAsia="仿宋_GB2312" w:hint="eastAsia"/>
          <w:sz w:val="32"/>
          <w:szCs w:val="44"/>
        </w:rPr>
        <w:t>、</w:t>
      </w:r>
      <w:r w:rsidR="00E13B0B">
        <w:rPr>
          <w:rFonts w:ascii="仿宋_GB2312" w:eastAsia="仿宋_GB2312" w:hint="eastAsia"/>
          <w:sz w:val="32"/>
          <w:szCs w:val="44"/>
        </w:rPr>
        <w:t>市、区</w:t>
      </w:r>
      <w:r w:rsidR="00AC2426">
        <w:rPr>
          <w:rFonts w:ascii="仿宋_GB2312" w:eastAsia="仿宋_GB2312" w:hint="eastAsia"/>
          <w:sz w:val="32"/>
          <w:szCs w:val="44"/>
        </w:rPr>
        <w:t>住房城乡建设</w:t>
      </w:r>
      <w:r w:rsidR="00E13B0B">
        <w:rPr>
          <w:rFonts w:ascii="仿宋_GB2312" w:eastAsia="仿宋_GB2312" w:hint="eastAsia"/>
          <w:sz w:val="32"/>
          <w:szCs w:val="44"/>
        </w:rPr>
        <w:t>、水务、林业园林等行业主管部门</w:t>
      </w:r>
      <w:r w:rsidRPr="00B55DE7">
        <w:rPr>
          <w:rFonts w:ascii="仿宋_GB2312" w:eastAsia="仿宋_GB2312" w:hint="eastAsia"/>
          <w:sz w:val="32"/>
          <w:szCs w:val="44"/>
        </w:rPr>
        <w:t>。</w:t>
      </w:r>
      <w:r>
        <w:rPr>
          <w:rFonts w:ascii="仿宋_GB2312" w:eastAsia="仿宋_GB2312" w:hint="eastAsia"/>
          <w:sz w:val="32"/>
          <w:szCs w:val="44"/>
        </w:rPr>
        <w:t>涉及区部门办理的事项，由市的部门直接转办。</w:t>
      </w:r>
    </w:p>
    <w:p w:rsidR="00B96AF6" w:rsidRDefault="00B96AF6" w:rsidP="00B96AF6">
      <w:pPr>
        <w:spacing w:line="600" w:lineRule="exact"/>
        <w:ind w:firstLineChars="200" w:firstLine="640"/>
        <w:rPr>
          <w:rFonts w:ascii="楷体_GB2312" w:eastAsia="楷体_GB2312" w:hAnsi="宋体" w:cs="宋体"/>
          <w:kern w:val="0"/>
          <w:sz w:val="32"/>
          <w:szCs w:val="44"/>
        </w:rPr>
      </w:pPr>
      <w:r w:rsidRPr="00B55DE7">
        <w:rPr>
          <w:rFonts w:ascii="楷体_GB2312" w:eastAsia="楷体_GB2312" w:hAnsi="宋体" w:cs="宋体" w:hint="eastAsia"/>
          <w:kern w:val="0"/>
          <w:sz w:val="32"/>
          <w:szCs w:val="44"/>
        </w:rPr>
        <w:t>（二）审批流程</w:t>
      </w:r>
    </w:p>
    <w:p w:rsidR="00B96AF6" w:rsidRDefault="00B96AF6">
      <w:pPr>
        <w:spacing w:line="600" w:lineRule="exact"/>
        <w:ind w:firstLineChars="200" w:firstLine="643"/>
        <w:rPr>
          <w:rFonts w:ascii="仿宋_GB2312" w:eastAsia="仿宋_GB2312" w:hAnsi="宋体" w:cs="宋体"/>
          <w:b/>
          <w:kern w:val="0"/>
          <w:sz w:val="32"/>
          <w:szCs w:val="44"/>
        </w:rPr>
      </w:pPr>
      <w:r w:rsidRPr="00B55DE7">
        <w:rPr>
          <w:rFonts w:ascii="仿宋_GB2312" w:eastAsia="仿宋_GB2312"/>
          <w:b/>
          <w:sz w:val="32"/>
          <w:szCs w:val="44"/>
        </w:rPr>
        <w:t>1.</w:t>
      </w:r>
      <w:r w:rsidRPr="00B55DE7">
        <w:rPr>
          <w:rFonts w:ascii="仿宋_GB2312" w:eastAsia="仿宋_GB2312" w:hint="eastAsia"/>
          <w:b/>
          <w:sz w:val="32"/>
          <w:szCs w:val="44"/>
        </w:rPr>
        <w:t>并联审批A</w:t>
      </w:r>
      <w:r>
        <w:rPr>
          <w:rFonts w:ascii="仿宋_GB2312" w:eastAsia="仿宋_GB2312" w:hint="eastAsia"/>
          <w:b/>
          <w:sz w:val="32"/>
          <w:szCs w:val="44"/>
        </w:rPr>
        <w:t>组合</w:t>
      </w:r>
      <w:r w:rsidRPr="00B55DE7">
        <w:rPr>
          <w:rFonts w:ascii="仿宋_GB2312" w:eastAsia="仿宋_GB2312" w:hint="eastAsia"/>
          <w:b/>
          <w:sz w:val="32"/>
          <w:szCs w:val="44"/>
        </w:rPr>
        <w:t>审批流程</w:t>
      </w:r>
    </w:p>
    <w:p w:rsidR="00B96AF6" w:rsidRDefault="00B96AF6" w:rsidP="00B96AF6">
      <w:pPr>
        <w:spacing w:line="600" w:lineRule="exact"/>
        <w:ind w:firstLineChars="200" w:firstLine="640"/>
        <w:rPr>
          <w:rFonts w:ascii="仿宋_GB2312" w:eastAsia="仿宋_GB2312" w:hAnsi="宋体" w:cs="宋体"/>
          <w:kern w:val="0"/>
          <w:sz w:val="32"/>
          <w:szCs w:val="44"/>
        </w:rPr>
      </w:pPr>
      <w:r>
        <w:rPr>
          <w:rFonts w:ascii="仿宋_GB2312" w:eastAsia="仿宋_GB2312" w:hAnsi="宋体" w:cs="宋体" w:hint="eastAsia"/>
          <w:kern w:val="0"/>
          <w:sz w:val="32"/>
          <w:szCs w:val="44"/>
        </w:rPr>
        <w:t>（</w:t>
      </w:r>
      <w:r>
        <w:rPr>
          <w:rFonts w:ascii="仿宋_GB2312" w:eastAsia="仿宋_GB2312" w:hAnsi="宋体" w:cs="宋体"/>
          <w:kern w:val="0"/>
          <w:sz w:val="32"/>
          <w:szCs w:val="44"/>
        </w:rPr>
        <w:t>1</w:t>
      </w:r>
      <w:r>
        <w:rPr>
          <w:rFonts w:ascii="仿宋_GB2312" w:eastAsia="仿宋_GB2312" w:hAnsi="宋体" w:cs="宋体" w:hint="eastAsia"/>
          <w:kern w:val="0"/>
          <w:sz w:val="32"/>
          <w:szCs w:val="44"/>
        </w:rPr>
        <w:t>）办理建设项目选址意见书</w:t>
      </w:r>
    </w:p>
    <w:p w:rsidR="00B96AF6" w:rsidRDefault="00B96AF6" w:rsidP="00B96AF6">
      <w:pPr>
        <w:spacing w:line="600" w:lineRule="exact"/>
        <w:ind w:firstLineChars="200" w:firstLine="640"/>
        <w:rPr>
          <w:rFonts w:ascii="仿宋_GB2312" w:eastAsia="仿宋_GB2312" w:hAnsi="宋体" w:cs="宋体"/>
          <w:kern w:val="0"/>
          <w:sz w:val="32"/>
          <w:szCs w:val="44"/>
        </w:rPr>
      </w:pPr>
      <w:r>
        <w:rPr>
          <w:rFonts w:ascii="仿宋_GB2312" w:eastAsia="仿宋_GB2312" w:hAnsi="宋体" w:cs="宋体" w:hint="eastAsia"/>
          <w:kern w:val="0"/>
          <w:sz w:val="32"/>
          <w:szCs w:val="44"/>
        </w:rPr>
        <w:t>市国土规划委（区国土规划局）应在收到案件后</w:t>
      </w:r>
      <w:r>
        <w:rPr>
          <w:rFonts w:ascii="仿宋_GB2312" w:eastAsia="仿宋_GB2312" w:hAnsi="宋体" w:cs="宋体"/>
          <w:kern w:val="0"/>
          <w:sz w:val="32"/>
          <w:szCs w:val="44"/>
        </w:rPr>
        <w:t>8个工</w:t>
      </w:r>
      <w:r>
        <w:rPr>
          <w:rFonts w:ascii="仿宋_GB2312" w:eastAsia="仿宋_GB2312" w:hAnsi="宋体" w:cs="宋体"/>
          <w:kern w:val="0"/>
          <w:sz w:val="32"/>
          <w:szCs w:val="44"/>
        </w:rPr>
        <w:lastRenderedPageBreak/>
        <w:t>作日内完成审批，在联合审批系统反馈审批意见</w:t>
      </w:r>
      <w:r>
        <w:rPr>
          <w:rFonts w:ascii="仿宋_GB2312" w:eastAsia="仿宋_GB2312" w:hAnsi="宋体" w:cs="宋体" w:hint="eastAsia"/>
          <w:kern w:val="0"/>
          <w:sz w:val="32"/>
          <w:szCs w:val="44"/>
        </w:rPr>
        <w:t>，</w:t>
      </w:r>
      <w:r>
        <w:rPr>
          <w:rFonts w:ascii="仿宋_GB2312" w:eastAsia="仿宋_GB2312" w:hAnsi="宋体" w:cs="宋体"/>
          <w:kern w:val="0"/>
          <w:sz w:val="32"/>
          <w:szCs w:val="44"/>
        </w:rPr>
        <w:t>审批结果</w:t>
      </w:r>
      <w:r>
        <w:rPr>
          <w:rFonts w:ascii="仿宋_GB2312" w:eastAsia="仿宋_GB2312" w:hAnsi="宋体" w:cs="宋体" w:hint="eastAsia"/>
          <w:kern w:val="0"/>
          <w:sz w:val="32"/>
          <w:szCs w:val="44"/>
        </w:rPr>
        <w:t>电子证照同步上传至</w:t>
      </w:r>
      <w:r>
        <w:rPr>
          <w:rFonts w:ascii="仿宋_GB2312" w:eastAsia="仿宋_GB2312" w:hAnsi="宋体" w:cs="宋体"/>
          <w:kern w:val="0"/>
          <w:sz w:val="32"/>
          <w:szCs w:val="44"/>
        </w:rPr>
        <w:t>全市统一的电子证照库</w:t>
      </w:r>
      <w:r>
        <w:rPr>
          <w:rFonts w:ascii="仿宋_GB2312" w:eastAsia="仿宋_GB2312" w:hAnsi="宋体" w:cs="宋体" w:hint="eastAsia"/>
          <w:kern w:val="0"/>
          <w:sz w:val="32"/>
          <w:szCs w:val="44"/>
        </w:rPr>
        <w:t>（可以从联合审批系统查看），并</w:t>
      </w:r>
      <w:r>
        <w:rPr>
          <w:rFonts w:ascii="仿宋_GB2312" w:eastAsia="仿宋_GB2312" w:hAnsi="宋体" w:cs="宋体"/>
          <w:kern w:val="0"/>
          <w:sz w:val="32"/>
          <w:szCs w:val="44"/>
        </w:rPr>
        <w:t>将办理结果文书或证件转交</w:t>
      </w:r>
      <w:r>
        <w:rPr>
          <w:rFonts w:ascii="仿宋_GB2312" w:eastAsia="仿宋_GB2312" w:hAnsi="宋体" w:cs="宋体" w:hint="eastAsia"/>
          <w:kern w:val="0"/>
          <w:sz w:val="32"/>
          <w:szCs w:val="44"/>
        </w:rPr>
        <w:t>至市政务中心综合出件窗口</w:t>
      </w:r>
      <w:r>
        <w:rPr>
          <w:rFonts w:ascii="仿宋_GB2312" w:eastAsia="仿宋_GB2312" w:hint="eastAsia"/>
          <w:sz w:val="32"/>
          <w:szCs w:val="44"/>
        </w:rPr>
        <w:t>。</w:t>
      </w:r>
    </w:p>
    <w:p w:rsidR="00B96AF6" w:rsidRDefault="00B96AF6" w:rsidP="00B96AF6">
      <w:pPr>
        <w:spacing w:line="600" w:lineRule="exact"/>
        <w:ind w:firstLineChars="200" w:firstLine="640"/>
        <w:rPr>
          <w:rFonts w:ascii="仿宋_GB2312" w:eastAsia="仿宋_GB2312" w:hAnsi="宋体" w:cs="宋体"/>
          <w:kern w:val="0"/>
          <w:sz w:val="32"/>
          <w:szCs w:val="44"/>
        </w:rPr>
      </w:pPr>
      <w:r>
        <w:rPr>
          <w:rFonts w:ascii="仿宋_GB2312" w:eastAsia="仿宋_GB2312" w:hAnsi="宋体" w:cs="宋体" w:hint="eastAsia"/>
          <w:kern w:val="0"/>
          <w:sz w:val="32"/>
          <w:szCs w:val="44"/>
        </w:rPr>
        <w:t>（</w:t>
      </w:r>
      <w:r>
        <w:rPr>
          <w:rFonts w:ascii="仿宋_GB2312" w:eastAsia="仿宋_GB2312" w:hAnsi="宋体" w:cs="宋体"/>
          <w:kern w:val="0"/>
          <w:sz w:val="32"/>
          <w:szCs w:val="44"/>
        </w:rPr>
        <w:t>2</w:t>
      </w:r>
      <w:r>
        <w:rPr>
          <w:rFonts w:ascii="仿宋_GB2312" w:eastAsia="仿宋_GB2312" w:hAnsi="宋体" w:cs="宋体" w:hint="eastAsia"/>
          <w:kern w:val="0"/>
          <w:sz w:val="32"/>
          <w:szCs w:val="44"/>
        </w:rPr>
        <w:t>）</w:t>
      </w:r>
      <w:r>
        <w:rPr>
          <w:rFonts w:ascii="仿宋_GB2312" w:eastAsia="仿宋_GB2312" w:hAnsi="宋体" w:cs="宋体"/>
          <w:kern w:val="0"/>
          <w:sz w:val="32"/>
          <w:szCs w:val="44"/>
        </w:rPr>
        <w:t>办理</w:t>
      </w:r>
      <w:r>
        <w:rPr>
          <w:rFonts w:ascii="仿宋_GB2312" w:eastAsia="仿宋_GB2312" w:hAnsi="宋体" w:cs="宋体" w:hint="eastAsia"/>
          <w:kern w:val="0"/>
          <w:sz w:val="32"/>
          <w:szCs w:val="44"/>
        </w:rPr>
        <w:t>建设项目用地预审</w:t>
      </w:r>
    </w:p>
    <w:p w:rsidR="00B96AF6" w:rsidRPr="00B55DE7" w:rsidRDefault="00B96AF6" w:rsidP="00B96AF6">
      <w:pPr>
        <w:spacing w:line="600" w:lineRule="exact"/>
        <w:ind w:firstLineChars="200" w:firstLine="640"/>
        <w:rPr>
          <w:rFonts w:ascii="仿宋_GB2312" w:eastAsia="仿宋_GB2312"/>
          <w:sz w:val="32"/>
          <w:szCs w:val="44"/>
        </w:rPr>
      </w:pPr>
      <w:r>
        <w:rPr>
          <w:rFonts w:ascii="仿宋_GB2312" w:eastAsia="仿宋_GB2312" w:hAnsi="宋体" w:cs="宋体" w:hint="eastAsia"/>
          <w:kern w:val="0"/>
          <w:sz w:val="32"/>
          <w:szCs w:val="44"/>
        </w:rPr>
        <w:t>市国土规划委（区国土规划局）应在收到案件后</w:t>
      </w:r>
      <w:r>
        <w:rPr>
          <w:rFonts w:ascii="仿宋_GB2312" w:eastAsia="仿宋_GB2312" w:hAnsi="宋体" w:cs="宋体"/>
          <w:kern w:val="0"/>
          <w:sz w:val="32"/>
          <w:szCs w:val="44"/>
        </w:rPr>
        <w:t>8个工作日内完成审批，在联合审批系统反馈审批意见</w:t>
      </w:r>
      <w:r>
        <w:rPr>
          <w:rFonts w:ascii="仿宋_GB2312" w:eastAsia="仿宋_GB2312" w:hAnsi="宋体" w:cs="宋体" w:hint="eastAsia"/>
          <w:kern w:val="0"/>
          <w:sz w:val="32"/>
          <w:szCs w:val="44"/>
        </w:rPr>
        <w:t>，</w:t>
      </w:r>
      <w:r>
        <w:rPr>
          <w:rFonts w:ascii="仿宋_GB2312" w:eastAsia="仿宋_GB2312" w:hAnsi="宋体" w:cs="宋体"/>
          <w:kern w:val="0"/>
          <w:sz w:val="32"/>
          <w:szCs w:val="44"/>
        </w:rPr>
        <w:t>审批结果</w:t>
      </w:r>
      <w:r>
        <w:rPr>
          <w:rFonts w:ascii="仿宋_GB2312" w:eastAsia="仿宋_GB2312" w:hAnsi="宋体" w:cs="宋体" w:hint="eastAsia"/>
          <w:kern w:val="0"/>
          <w:sz w:val="32"/>
          <w:szCs w:val="44"/>
        </w:rPr>
        <w:t>电子证照同步上传至</w:t>
      </w:r>
      <w:r>
        <w:rPr>
          <w:rFonts w:ascii="仿宋_GB2312" w:eastAsia="仿宋_GB2312" w:hAnsi="宋体" w:cs="宋体"/>
          <w:kern w:val="0"/>
          <w:sz w:val="32"/>
          <w:szCs w:val="44"/>
        </w:rPr>
        <w:t>全市统一的电子证照库</w:t>
      </w:r>
      <w:r>
        <w:rPr>
          <w:rFonts w:ascii="仿宋_GB2312" w:eastAsia="仿宋_GB2312" w:hAnsi="宋体" w:cs="宋体" w:hint="eastAsia"/>
          <w:kern w:val="0"/>
          <w:sz w:val="32"/>
          <w:szCs w:val="44"/>
        </w:rPr>
        <w:t>（可以从联合审批系统查看），并</w:t>
      </w:r>
      <w:r>
        <w:rPr>
          <w:rFonts w:ascii="仿宋_GB2312" w:eastAsia="仿宋_GB2312" w:hAnsi="宋体" w:cs="宋体"/>
          <w:kern w:val="0"/>
          <w:sz w:val="32"/>
          <w:szCs w:val="44"/>
        </w:rPr>
        <w:t>将办理结果文书或证件转交</w:t>
      </w:r>
      <w:r>
        <w:rPr>
          <w:rFonts w:ascii="仿宋_GB2312" w:eastAsia="仿宋_GB2312" w:hAnsi="宋体" w:cs="宋体" w:hint="eastAsia"/>
          <w:kern w:val="0"/>
          <w:sz w:val="32"/>
          <w:szCs w:val="44"/>
        </w:rPr>
        <w:t>至市政务中心综合出件窗口</w:t>
      </w:r>
      <w:r>
        <w:rPr>
          <w:rFonts w:ascii="仿宋_GB2312" w:eastAsia="仿宋_GB2312" w:hint="eastAsia"/>
          <w:sz w:val="32"/>
          <w:szCs w:val="44"/>
        </w:rPr>
        <w:t>。</w:t>
      </w:r>
    </w:p>
    <w:p w:rsidR="00B96AF6" w:rsidRDefault="00B96AF6" w:rsidP="00B96AF6">
      <w:pPr>
        <w:spacing w:line="600" w:lineRule="exact"/>
        <w:ind w:firstLineChars="200" w:firstLine="640"/>
        <w:rPr>
          <w:rFonts w:ascii="仿宋_GB2312" w:eastAsia="仿宋_GB2312" w:hAnsi="宋体" w:cs="宋体"/>
          <w:kern w:val="0"/>
          <w:sz w:val="32"/>
          <w:szCs w:val="44"/>
        </w:rPr>
      </w:pPr>
      <w:r>
        <w:rPr>
          <w:rFonts w:ascii="仿宋_GB2312" w:eastAsia="仿宋_GB2312" w:hAnsi="宋体" w:cs="宋体" w:hint="eastAsia"/>
          <w:kern w:val="0"/>
          <w:sz w:val="32"/>
          <w:szCs w:val="44"/>
        </w:rPr>
        <w:t>（</w:t>
      </w:r>
      <w:r>
        <w:rPr>
          <w:rFonts w:ascii="仿宋_GB2312" w:eastAsia="仿宋_GB2312" w:hAnsi="宋体" w:cs="宋体"/>
          <w:kern w:val="0"/>
          <w:sz w:val="32"/>
          <w:szCs w:val="44"/>
        </w:rPr>
        <w:t>3</w:t>
      </w:r>
      <w:r>
        <w:rPr>
          <w:rFonts w:ascii="仿宋_GB2312" w:eastAsia="仿宋_GB2312" w:hAnsi="宋体" w:cs="宋体" w:hint="eastAsia"/>
          <w:kern w:val="0"/>
          <w:sz w:val="32"/>
          <w:szCs w:val="44"/>
        </w:rPr>
        <w:t>）办理</w:t>
      </w:r>
      <w:r>
        <w:rPr>
          <w:rFonts w:ascii="仿宋_GB2312" w:eastAsia="仿宋_GB2312" w:hint="eastAsia"/>
          <w:sz w:val="32"/>
          <w:szCs w:val="44"/>
        </w:rPr>
        <w:t>政府投资项目（</w:t>
      </w:r>
      <w:r w:rsidRPr="005E57CD">
        <w:rPr>
          <w:rFonts w:ascii="仿宋_GB2312" w:eastAsia="仿宋_GB2312" w:hint="eastAsia"/>
          <w:sz w:val="32"/>
          <w:szCs w:val="44"/>
        </w:rPr>
        <w:t>项目建议书</w:t>
      </w:r>
      <w:r>
        <w:rPr>
          <w:rFonts w:ascii="仿宋_GB2312" w:eastAsia="仿宋_GB2312" w:hint="eastAsia"/>
          <w:sz w:val="32"/>
          <w:szCs w:val="44"/>
        </w:rPr>
        <w:t>）</w:t>
      </w:r>
      <w:r w:rsidRPr="005E57CD">
        <w:rPr>
          <w:rFonts w:ascii="仿宋_GB2312" w:eastAsia="仿宋_GB2312" w:hint="eastAsia"/>
          <w:sz w:val="32"/>
          <w:szCs w:val="44"/>
        </w:rPr>
        <w:t>审批、</w:t>
      </w:r>
      <w:r>
        <w:rPr>
          <w:rFonts w:ascii="仿宋_GB2312" w:eastAsia="仿宋_GB2312" w:hint="eastAsia"/>
          <w:sz w:val="32"/>
          <w:szCs w:val="44"/>
        </w:rPr>
        <w:t>政府投资项目（</w:t>
      </w:r>
      <w:r w:rsidRPr="005E57CD">
        <w:rPr>
          <w:rFonts w:ascii="仿宋_GB2312" w:eastAsia="仿宋_GB2312" w:hint="eastAsia"/>
          <w:sz w:val="32"/>
          <w:szCs w:val="44"/>
        </w:rPr>
        <w:t>可行性研究报告</w:t>
      </w:r>
      <w:r>
        <w:rPr>
          <w:rFonts w:ascii="仿宋_GB2312" w:eastAsia="仿宋_GB2312" w:hint="eastAsia"/>
          <w:sz w:val="32"/>
          <w:szCs w:val="44"/>
        </w:rPr>
        <w:t>）</w:t>
      </w:r>
      <w:r w:rsidRPr="005E57CD">
        <w:rPr>
          <w:rFonts w:ascii="仿宋_GB2312" w:eastAsia="仿宋_GB2312" w:hint="eastAsia"/>
          <w:sz w:val="32"/>
          <w:szCs w:val="44"/>
        </w:rPr>
        <w:t>审批</w:t>
      </w:r>
    </w:p>
    <w:p w:rsidR="00B96AF6" w:rsidRDefault="00B96AF6" w:rsidP="00B96AF6">
      <w:pPr>
        <w:spacing w:line="600" w:lineRule="exact"/>
        <w:ind w:firstLineChars="200" w:firstLine="640"/>
        <w:rPr>
          <w:rFonts w:ascii="仿宋_GB2312" w:eastAsia="仿宋_GB2312" w:hAnsi="宋体" w:cs="宋体"/>
          <w:kern w:val="0"/>
          <w:sz w:val="32"/>
          <w:szCs w:val="44"/>
        </w:rPr>
      </w:pPr>
      <w:r>
        <w:rPr>
          <w:rFonts w:ascii="仿宋_GB2312" w:eastAsia="仿宋_GB2312" w:hAnsi="Calibri" w:cs="Times New Roman" w:hint="eastAsia"/>
          <w:sz w:val="32"/>
          <w:szCs w:val="44"/>
        </w:rPr>
        <w:t>市发展改革委（区发展改革局）</w:t>
      </w:r>
      <w:r>
        <w:rPr>
          <w:rFonts w:ascii="仿宋_GB2312" w:eastAsia="仿宋_GB2312" w:hAnsi="宋体" w:cs="宋体" w:hint="eastAsia"/>
          <w:kern w:val="0"/>
          <w:sz w:val="32"/>
          <w:szCs w:val="44"/>
        </w:rPr>
        <w:t>应在收到案件后</w:t>
      </w:r>
      <w:r>
        <w:rPr>
          <w:rFonts w:ascii="仿宋_GB2312" w:eastAsia="仿宋_GB2312" w:hAnsi="宋体" w:cs="宋体"/>
          <w:kern w:val="0"/>
          <w:sz w:val="32"/>
          <w:szCs w:val="44"/>
        </w:rPr>
        <w:t>1</w:t>
      </w:r>
      <w:r>
        <w:rPr>
          <w:rFonts w:ascii="仿宋_GB2312" w:eastAsia="仿宋_GB2312" w:hAnsi="宋体" w:cs="宋体" w:hint="eastAsia"/>
          <w:kern w:val="0"/>
          <w:sz w:val="32"/>
          <w:szCs w:val="44"/>
        </w:rPr>
        <w:t>1</w:t>
      </w:r>
      <w:r>
        <w:rPr>
          <w:rFonts w:ascii="仿宋_GB2312" w:eastAsia="仿宋_GB2312" w:hAnsi="宋体" w:cs="宋体"/>
          <w:kern w:val="0"/>
          <w:sz w:val="32"/>
          <w:szCs w:val="44"/>
        </w:rPr>
        <w:t>个</w:t>
      </w:r>
      <w:r>
        <w:rPr>
          <w:rFonts w:ascii="仿宋_GB2312" w:eastAsia="仿宋_GB2312" w:hAnsi="宋体" w:cs="宋体" w:hint="eastAsia"/>
          <w:kern w:val="0"/>
          <w:sz w:val="32"/>
          <w:szCs w:val="44"/>
        </w:rPr>
        <w:t>工作日内完成审批，</w:t>
      </w:r>
      <w:r>
        <w:rPr>
          <w:rFonts w:ascii="仿宋_GB2312" w:eastAsia="仿宋_GB2312" w:hAnsi="宋体" w:cs="宋体"/>
          <w:kern w:val="0"/>
          <w:sz w:val="32"/>
          <w:szCs w:val="44"/>
        </w:rPr>
        <w:t>在联合审批系统反馈审批意见</w:t>
      </w:r>
      <w:r>
        <w:rPr>
          <w:rFonts w:ascii="仿宋_GB2312" w:eastAsia="仿宋_GB2312" w:hAnsi="宋体" w:cs="宋体" w:hint="eastAsia"/>
          <w:kern w:val="0"/>
          <w:sz w:val="32"/>
          <w:szCs w:val="44"/>
        </w:rPr>
        <w:t>，</w:t>
      </w:r>
      <w:r>
        <w:rPr>
          <w:rFonts w:ascii="仿宋_GB2312" w:eastAsia="仿宋_GB2312" w:hAnsi="宋体" w:cs="宋体"/>
          <w:kern w:val="0"/>
          <w:sz w:val="32"/>
          <w:szCs w:val="44"/>
        </w:rPr>
        <w:t>审批结果</w:t>
      </w:r>
      <w:r>
        <w:rPr>
          <w:rFonts w:ascii="仿宋_GB2312" w:eastAsia="仿宋_GB2312" w:hAnsi="宋体" w:cs="宋体" w:hint="eastAsia"/>
          <w:kern w:val="0"/>
          <w:sz w:val="32"/>
          <w:szCs w:val="44"/>
        </w:rPr>
        <w:t>电子证照同步上传至</w:t>
      </w:r>
      <w:r>
        <w:rPr>
          <w:rFonts w:ascii="仿宋_GB2312" w:eastAsia="仿宋_GB2312" w:hAnsi="宋体" w:cs="宋体"/>
          <w:kern w:val="0"/>
          <w:sz w:val="32"/>
          <w:szCs w:val="44"/>
        </w:rPr>
        <w:t>全市统一的电子证照库</w:t>
      </w:r>
      <w:r>
        <w:rPr>
          <w:rFonts w:ascii="仿宋_GB2312" w:eastAsia="仿宋_GB2312" w:hAnsi="宋体" w:cs="宋体" w:hint="eastAsia"/>
          <w:kern w:val="0"/>
          <w:sz w:val="32"/>
          <w:szCs w:val="44"/>
        </w:rPr>
        <w:t>（可以从联合审批系统查看），并</w:t>
      </w:r>
      <w:r>
        <w:rPr>
          <w:rFonts w:ascii="仿宋_GB2312" w:eastAsia="仿宋_GB2312" w:hAnsi="宋体" w:cs="宋体"/>
          <w:kern w:val="0"/>
          <w:sz w:val="32"/>
          <w:szCs w:val="44"/>
        </w:rPr>
        <w:t>将办理结果文书或证件转交</w:t>
      </w:r>
      <w:r>
        <w:rPr>
          <w:rFonts w:ascii="仿宋_GB2312" w:eastAsia="仿宋_GB2312" w:hAnsi="宋体" w:cs="宋体" w:hint="eastAsia"/>
          <w:kern w:val="0"/>
          <w:sz w:val="32"/>
          <w:szCs w:val="44"/>
        </w:rPr>
        <w:t>至市政务中心综合出件窗口</w:t>
      </w:r>
      <w:r>
        <w:rPr>
          <w:rFonts w:ascii="仿宋_GB2312" w:eastAsia="仿宋_GB2312" w:hint="eastAsia"/>
          <w:sz w:val="32"/>
          <w:szCs w:val="44"/>
        </w:rPr>
        <w:t>。</w:t>
      </w:r>
    </w:p>
    <w:p w:rsidR="00B96AF6" w:rsidRDefault="00B96AF6" w:rsidP="00B96AF6">
      <w:pPr>
        <w:spacing w:line="600" w:lineRule="exact"/>
        <w:ind w:firstLineChars="200" w:firstLine="640"/>
        <w:rPr>
          <w:rFonts w:ascii="仿宋_GB2312" w:eastAsia="仿宋_GB2312"/>
          <w:sz w:val="32"/>
          <w:szCs w:val="44"/>
        </w:rPr>
      </w:pPr>
      <w:r>
        <w:rPr>
          <w:rFonts w:ascii="仿宋_GB2312" w:eastAsia="仿宋_GB2312" w:hAnsi="宋体" w:cs="宋体" w:hint="eastAsia"/>
          <w:kern w:val="0"/>
          <w:sz w:val="32"/>
          <w:szCs w:val="44"/>
        </w:rPr>
        <w:t>（</w:t>
      </w:r>
      <w:r>
        <w:rPr>
          <w:rFonts w:ascii="仿宋_GB2312" w:eastAsia="仿宋_GB2312" w:hAnsi="宋体" w:cs="宋体"/>
          <w:kern w:val="0"/>
          <w:sz w:val="32"/>
          <w:szCs w:val="44"/>
        </w:rPr>
        <w:t>4</w:t>
      </w:r>
      <w:r>
        <w:rPr>
          <w:rFonts w:ascii="仿宋_GB2312" w:eastAsia="仿宋_GB2312" w:hAnsi="宋体" w:cs="宋体" w:hint="eastAsia"/>
          <w:kern w:val="0"/>
          <w:sz w:val="32"/>
          <w:szCs w:val="44"/>
        </w:rPr>
        <w:t>）办理</w:t>
      </w:r>
      <w:r>
        <w:rPr>
          <w:rFonts w:ascii="仿宋_GB2312" w:eastAsia="仿宋_GB2312" w:hint="eastAsia"/>
          <w:sz w:val="32"/>
          <w:szCs w:val="44"/>
        </w:rPr>
        <w:t>建设用地规划许可证</w:t>
      </w:r>
    </w:p>
    <w:p w:rsidR="00B96AF6" w:rsidRDefault="00B96AF6" w:rsidP="00B96AF6">
      <w:pPr>
        <w:spacing w:line="600" w:lineRule="exact"/>
        <w:ind w:firstLineChars="200" w:firstLine="640"/>
        <w:rPr>
          <w:rFonts w:ascii="仿宋_GB2312" w:eastAsia="仿宋_GB2312" w:hAnsi="宋体" w:cs="宋体"/>
          <w:kern w:val="0"/>
          <w:sz w:val="32"/>
          <w:szCs w:val="44"/>
        </w:rPr>
      </w:pPr>
      <w:r>
        <w:rPr>
          <w:rFonts w:ascii="仿宋_GB2312" w:eastAsia="仿宋_GB2312" w:hAnsi="宋体" w:cs="宋体" w:hint="eastAsia"/>
          <w:kern w:val="0"/>
          <w:sz w:val="32"/>
          <w:szCs w:val="44"/>
        </w:rPr>
        <w:t>市国土规划委（区国土规划局）应在收到案件后</w:t>
      </w:r>
      <w:r>
        <w:rPr>
          <w:rFonts w:ascii="仿宋_GB2312" w:eastAsia="仿宋_GB2312" w:hAnsi="宋体" w:cs="宋体"/>
          <w:kern w:val="0"/>
          <w:sz w:val="32"/>
          <w:szCs w:val="44"/>
        </w:rPr>
        <w:t>13个工作日内完成审批，在联合审批系统反馈审批意见</w:t>
      </w:r>
      <w:r>
        <w:rPr>
          <w:rFonts w:ascii="仿宋_GB2312" w:eastAsia="仿宋_GB2312" w:hAnsi="宋体" w:cs="宋体" w:hint="eastAsia"/>
          <w:kern w:val="0"/>
          <w:sz w:val="32"/>
          <w:szCs w:val="44"/>
        </w:rPr>
        <w:t>，</w:t>
      </w:r>
      <w:r>
        <w:rPr>
          <w:rFonts w:ascii="仿宋_GB2312" w:eastAsia="仿宋_GB2312" w:hAnsi="宋体" w:cs="宋体"/>
          <w:kern w:val="0"/>
          <w:sz w:val="32"/>
          <w:szCs w:val="44"/>
        </w:rPr>
        <w:t>审批结果</w:t>
      </w:r>
      <w:r>
        <w:rPr>
          <w:rFonts w:ascii="仿宋_GB2312" w:eastAsia="仿宋_GB2312" w:hAnsi="宋体" w:cs="宋体" w:hint="eastAsia"/>
          <w:kern w:val="0"/>
          <w:sz w:val="32"/>
          <w:szCs w:val="44"/>
        </w:rPr>
        <w:t>电子证照上传至</w:t>
      </w:r>
      <w:r>
        <w:rPr>
          <w:rFonts w:ascii="仿宋_GB2312" w:eastAsia="仿宋_GB2312" w:hAnsi="宋体" w:cs="宋体"/>
          <w:kern w:val="0"/>
          <w:sz w:val="32"/>
          <w:szCs w:val="44"/>
        </w:rPr>
        <w:t>全市统一的电子证照库</w:t>
      </w:r>
      <w:r>
        <w:rPr>
          <w:rFonts w:ascii="仿宋_GB2312" w:eastAsia="仿宋_GB2312" w:hAnsi="宋体" w:cs="宋体" w:hint="eastAsia"/>
          <w:kern w:val="0"/>
          <w:sz w:val="32"/>
          <w:szCs w:val="44"/>
        </w:rPr>
        <w:t>（可以从联合审批系统查看），并</w:t>
      </w:r>
      <w:r>
        <w:rPr>
          <w:rFonts w:ascii="仿宋_GB2312" w:eastAsia="仿宋_GB2312" w:hAnsi="宋体" w:cs="宋体"/>
          <w:kern w:val="0"/>
          <w:sz w:val="32"/>
          <w:szCs w:val="44"/>
        </w:rPr>
        <w:t>将办理结果文书或证件转交</w:t>
      </w:r>
      <w:r>
        <w:rPr>
          <w:rFonts w:ascii="仿宋_GB2312" w:eastAsia="仿宋_GB2312" w:hAnsi="宋体" w:cs="宋体" w:hint="eastAsia"/>
          <w:kern w:val="0"/>
          <w:sz w:val="32"/>
          <w:szCs w:val="44"/>
        </w:rPr>
        <w:t>至市政务中心综合出件窗口</w:t>
      </w:r>
      <w:r>
        <w:rPr>
          <w:rFonts w:ascii="仿宋_GB2312" w:eastAsia="仿宋_GB2312" w:hint="eastAsia"/>
          <w:sz w:val="32"/>
          <w:szCs w:val="44"/>
        </w:rPr>
        <w:t>。</w:t>
      </w:r>
    </w:p>
    <w:p w:rsidR="00B96AF6" w:rsidRDefault="00B96AF6" w:rsidP="00B96AF6">
      <w:pPr>
        <w:spacing w:line="600" w:lineRule="exact"/>
        <w:ind w:firstLineChars="200" w:firstLine="640"/>
        <w:rPr>
          <w:rFonts w:ascii="仿宋_GB2312" w:eastAsia="仿宋_GB2312" w:hAnsi="宋体" w:cs="宋体"/>
          <w:kern w:val="0"/>
          <w:sz w:val="32"/>
          <w:szCs w:val="44"/>
        </w:rPr>
      </w:pPr>
      <w:r>
        <w:rPr>
          <w:rFonts w:ascii="仿宋_GB2312" w:eastAsia="仿宋_GB2312" w:hAnsi="宋体" w:cs="宋体" w:hint="eastAsia"/>
          <w:kern w:val="0"/>
          <w:sz w:val="32"/>
          <w:szCs w:val="44"/>
        </w:rPr>
        <w:lastRenderedPageBreak/>
        <w:t>（</w:t>
      </w:r>
      <w:r>
        <w:rPr>
          <w:rFonts w:ascii="仿宋_GB2312" w:eastAsia="仿宋_GB2312" w:hAnsi="宋体" w:cs="宋体"/>
          <w:kern w:val="0"/>
          <w:sz w:val="32"/>
          <w:szCs w:val="44"/>
        </w:rPr>
        <w:t>5）</w:t>
      </w:r>
      <w:r>
        <w:rPr>
          <w:rFonts w:ascii="仿宋_GB2312" w:eastAsia="仿宋_GB2312" w:hAnsi="宋体" w:cs="宋体" w:hint="eastAsia"/>
          <w:kern w:val="0"/>
          <w:sz w:val="32"/>
          <w:szCs w:val="44"/>
        </w:rPr>
        <w:t>送达</w:t>
      </w:r>
    </w:p>
    <w:p w:rsidR="00B96AF6" w:rsidRDefault="00B96AF6" w:rsidP="00B96AF6">
      <w:pPr>
        <w:spacing w:line="600" w:lineRule="exact"/>
        <w:ind w:firstLineChars="250" w:firstLine="800"/>
        <w:rPr>
          <w:rFonts w:ascii="仿宋_GB2312" w:eastAsia="仿宋_GB2312" w:hAnsi="宋体" w:cs="宋体"/>
          <w:kern w:val="0"/>
          <w:sz w:val="32"/>
          <w:szCs w:val="44"/>
        </w:rPr>
      </w:pPr>
      <w:r>
        <w:rPr>
          <w:rFonts w:ascii="仿宋_GB2312" w:eastAsia="仿宋_GB2312" w:hAnsi="宋体" w:cs="宋体" w:hint="eastAsia"/>
          <w:kern w:val="0"/>
          <w:sz w:val="32"/>
          <w:szCs w:val="44"/>
        </w:rPr>
        <w:t>申请人选择到窗口取件的，市政务中心综合出件窗口应在收齐办理结果或证件起</w:t>
      </w:r>
      <w:r>
        <w:rPr>
          <w:rFonts w:ascii="仿宋_GB2312" w:eastAsia="仿宋_GB2312" w:hAnsi="宋体" w:cs="宋体"/>
          <w:kern w:val="0"/>
          <w:sz w:val="32"/>
          <w:szCs w:val="44"/>
        </w:rPr>
        <w:t>0.5个工作日,在全市统一的综合受理系统上签收后由综合受理系统发送领件通知</w:t>
      </w:r>
      <w:r>
        <w:rPr>
          <w:rFonts w:ascii="仿宋_GB2312" w:eastAsia="仿宋_GB2312" w:hAnsi="宋体" w:cs="宋体" w:hint="eastAsia"/>
          <w:kern w:val="0"/>
          <w:sz w:val="32"/>
          <w:szCs w:val="44"/>
        </w:rPr>
        <w:t>。</w:t>
      </w:r>
    </w:p>
    <w:p w:rsidR="00B96AF6" w:rsidRDefault="00B96AF6" w:rsidP="00B96AF6">
      <w:pPr>
        <w:spacing w:line="600" w:lineRule="exact"/>
        <w:ind w:firstLineChars="250" w:firstLine="800"/>
        <w:rPr>
          <w:rFonts w:ascii="仿宋_GB2312" w:eastAsia="仿宋_GB2312" w:hAnsi="宋体" w:cs="宋体"/>
          <w:kern w:val="0"/>
          <w:sz w:val="32"/>
          <w:szCs w:val="44"/>
        </w:rPr>
      </w:pPr>
      <w:r>
        <w:rPr>
          <w:rFonts w:ascii="仿宋_GB2312" w:eastAsia="仿宋_GB2312" w:hAnsi="宋体" w:cs="宋体" w:hint="eastAsia"/>
          <w:kern w:val="0"/>
          <w:sz w:val="32"/>
          <w:szCs w:val="44"/>
        </w:rPr>
        <w:t>申请人选择邮寄送达的，市政务中心综合出件窗口应在收齐办理结果或证件起</w:t>
      </w:r>
      <w:r>
        <w:rPr>
          <w:rFonts w:ascii="仿宋_GB2312" w:eastAsia="仿宋_GB2312" w:hAnsi="宋体" w:cs="宋体"/>
          <w:kern w:val="0"/>
          <w:sz w:val="32"/>
          <w:szCs w:val="44"/>
        </w:rPr>
        <w:t>0.5个工作日</w:t>
      </w:r>
      <w:r>
        <w:rPr>
          <w:rFonts w:ascii="仿宋_GB2312" w:eastAsia="仿宋_GB2312" w:hAnsi="宋体" w:cs="宋体" w:hint="eastAsia"/>
          <w:kern w:val="0"/>
          <w:sz w:val="32"/>
          <w:szCs w:val="44"/>
        </w:rPr>
        <w:t>内交付邮寄。</w:t>
      </w:r>
    </w:p>
    <w:p w:rsidR="00B96AF6" w:rsidRDefault="00B96AF6">
      <w:pPr>
        <w:spacing w:line="600" w:lineRule="exact"/>
        <w:ind w:firstLineChars="250" w:firstLine="803"/>
        <w:rPr>
          <w:rFonts w:ascii="仿宋_GB2312" w:eastAsia="仿宋_GB2312" w:hAnsi="宋体" w:cs="宋体"/>
          <w:b/>
          <w:kern w:val="0"/>
          <w:sz w:val="32"/>
          <w:szCs w:val="44"/>
        </w:rPr>
      </w:pPr>
      <w:r w:rsidRPr="00B55DE7">
        <w:rPr>
          <w:rFonts w:ascii="仿宋_GB2312" w:eastAsia="仿宋_GB2312" w:hAnsi="宋体" w:cs="宋体"/>
          <w:b/>
          <w:kern w:val="0"/>
          <w:sz w:val="32"/>
          <w:szCs w:val="44"/>
        </w:rPr>
        <w:t>2.并联</w:t>
      </w:r>
      <w:r w:rsidRPr="00B55DE7">
        <w:rPr>
          <w:rFonts w:ascii="仿宋_GB2312" w:eastAsia="仿宋_GB2312" w:hAnsi="宋体" w:cs="宋体" w:hint="eastAsia"/>
          <w:b/>
          <w:kern w:val="0"/>
          <w:sz w:val="32"/>
          <w:szCs w:val="44"/>
        </w:rPr>
        <w:t>审批</w:t>
      </w:r>
      <w:r w:rsidRPr="00B55DE7">
        <w:rPr>
          <w:rFonts w:ascii="仿宋_GB2312" w:eastAsia="仿宋_GB2312" w:hAnsi="宋体" w:cs="宋体"/>
          <w:b/>
          <w:kern w:val="0"/>
          <w:sz w:val="32"/>
          <w:szCs w:val="44"/>
        </w:rPr>
        <w:t>B</w:t>
      </w:r>
      <w:r>
        <w:rPr>
          <w:rFonts w:ascii="仿宋_GB2312" w:eastAsia="仿宋_GB2312" w:hAnsi="宋体" w:cs="宋体" w:hint="eastAsia"/>
          <w:b/>
          <w:kern w:val="0"/>
          <w:sz w:val="32"/>
          <w:szCs w:val="44"/>
        </w:rPr>
        <w:t>组合</w:t>
      </w:r>
      <w:r w:rsidRPr="00B55DE7">
        <w:rPr>
          <w:rFonts w:ascii="仿宋_GB2312" w:eastAsia="仿宋_GB2312" w:hAnsi="宋体" w:cs="宋体"/>
          <w:b/>
          <w:kern w:val="0"/>
          <w:sz w:val="32"/>
          <w:szCs w:val="44"/>
        </w:rPr>
        <w:t>审批流程</w:t>
      </w:r>
    </w:p>
    <w:p w:rsidR="00B96AF6" w:rsidRDefault="00B96AF6" w:rsidP="00B96AF6">
      <w:pPr>
        <w:spacing w:line="600" w:lineRule="exact"/>
        <w:ind w:firstLineChars="200" w:firstLine="640"/>
        <w:rPr>
          <w:rFonts w:ascii="仿宋_GB2312" w:eastAsia="仿宋_GB2312"/>
          <w:sz w:val="32"/>
          <w:szCs w:val="44"/>
        </w:rPr>
      </w:pPr>
      <w:r>
        <w:rPr>
          <w:rFonts w:ascii="仿宋_GB2312" w:eastAsia="仿宋_GB2312" w:hAnsi="宋体" w:cs="宋体" w:hint="eastAsia"/>
          <w:kern w:val="0"/>
          <w:sz w:val="32"/>
          <w:szCs w:val="44"/>
        </w:rPr>
        <w:t>（</w:t>
      </w:r>
      <w:r>
        <w:rPr>
          <w:rFonts w:ascii="仿宋_GB2312" w:eastAsia="仿宋_GB2312" w:hAnsi="宋体" w:cs="宋体"/>
          <w:kern w:val="0"/>
          <w:sz w:val="32"/>
          <w:szCs w:val="44"/>
        </w:rPr>
        <w:t>1</w:t>
      </w:r>
      <w:r>
        <w:rPr>
          <w:rFonts w:ascii="仿宋_GB2312" w:eastAsia="仿宋_GB2312" w:hAnsi="宋体" w:cs="宋体" w:hint="eastAsia"/>
          <w:kern w:val="0"/>
          <w:sz w:val="32"/>
          <w:szCs w:val="44"/>
        </w:rPr>
        <w:t>）办理建设项目选址意见书、建设项目用地预审</w:t>
      </w:r>
      <w:r>
        <w:rPr>
          <w:rFonts w:ascii="仿宋_GB2312" w:eastAsia="仿宋_GB2312" w:hint="eastAsia"/>
          <w:sz w:val="32"/>
          <w:szCs w:val="44"/>
        </w:rPr>
        <w:t>流程与并联审批A组合审批流程一致；</w:t>
      </w:r>
    </w:p>
    <w:p w:rsidR="00B96AF6" w:rsidRDefault="00B96AF6" w:rsidP="00B96AF6">
      <w:pPr>
        <w:spacing w:line="600" w:lineRule="exact"/>
        <w:ind w:firstLineChars="200" w:firstLine="640"/>
        <w:rPr>
          <w:rFonts w:ascii="仿宋_GB2312" w:eastAsia="仿宋_GB2312"/>
          <w:sz w:val="32"/>
          <w:szCs w:val="44"/>
        </w:rPr>
      </w:pPr>
      <w:r>
        <w:rPr>
          <w:rFonts w:ascii="仿宋_GB2312" w:eastAsia="仿宋_GB2312" w:hAnsi="宋体" w:cs="宋体" w:hint="eastAsia"/>
          <w:kern w:val="0"/>
          <w:sz w:val="32"/>
          <w:szCs w:val="44"/>
        </w:rPr>
        <w:t>（2）办理</w:t>
      </w:r>
      <w:r>
        <w:rPr>
          <w:rFonts w:ascii="仿宋_GB2312" w:eastAsia="仿宋_GB2312" w:hint="eastAsia"/>
          <w:sz w:val="32"/>
          <w:szCs w:val="44"/>
        </w:rPr>
        <w:t>政府投资项目（</w:t>
      </w:r>
      <w:r w:rsidRPr="005E57CD">
        <w:rPr>
          <w:rFonts w:ascii="仿宋_GB2312" w:eastAsia="仿宋_GB2312" w:hint="eastAsia"/>
          <w:sz w:val="32"/>
          <w:szCs w:val="44"/>
        </w:rPr>
        <w:t>项目建议书</w:t>
      </w:r>
      <w:r>
        <w:rPr>
          <w:rFonts w:ascii="仿宋_GB2312" w:eastAsia="仿宋_GB2312" w:hint="eastAsia"/>
          <w:sz w:val="32"/>
          <w:szCs w:val="44"/>
        </w:rPr>
        <w:t>）</w:t>
      </w:r>
      <w:r w:rsidRPr="005E57CD">
        <w:rPr>
          <w:rFonts w:ascii="仿宋_GB2312" w:eastAsia="仿宋_GB2312" w:hint="eastAsia"/>
          <w:sz w:val="32"/>
          <w:szCs w:val="44"/>
        </w:rPr>
        <w:t>审批、</w:t>
      </w:r>
      <w:r>
        <w:rPr>
          <w:rFonts w:ascii="仿宋_GB2312" w:eastAsia="仿宋_GB2312" w:hint="eastAsia"/>
          <w:sz w:val="32"/>
          <w:szCs w:val="44"/>
        </w:rPr>
        <w:t>政府投资项目（</w:t>
      </w:r>
      <w:r w:rsidRPr="005E57CD">
        <w:rPr>
          <w:rFonts w:ascii="仿宋_GB2312" w:eastAsia="仿宋_GB2312" w:hint="eastAsia"/>
          <w:sz w:val="32"/>
          <w:szCs w:val="44"/>
        </w:rPr>
        <w:t>可行性研究报告</w:t>
      </w:r>
      <w:r>
        <w:rPr>
          <w:rFonts w:ascii="仿宋_GB2312" w:eastAsia="仿宋_GB2312" w:hint="eastAsia"/>
          <w:sz w:val="32"/>
          <w:szCs w:val="44"/>
        </w:rPr>
        <w:t>）</w:t>
      </w:r>
      <w:r w:rsidRPr="005E57CD">
        <w:rPr>
          <w:rFonts w:ascii="仿宋_GB2312" w:eastAsia="仿宋_GB2312" w:hint="eastAsia"/>
          <w:sz w:val="32"/>
          <w:szCs w:val="44"/>
        </w:rPr>
        <w:t>审批</w:t>
      </w:r>
    </w:p>
    <w:p w:rsidR="00B96AF6" w:rsidRDefault="00B96AF6" w:rsidP="00B96AF6">
      <w:pPr>
        <w:spacing w:line="600" w:lineRule="exact"/>
        <w:ind w:firstLineChars="200" w:firstLine="640"/>
        <w:rPr>
          <w:rFonts w:ascii="仿宋_GB2312" w:eastAsia="仿宋_GB2312" w:hAnsi="宋体" w:cs="宋体"/>
          <w:kern w:val="0"/>
          <w:sz w:val="32"/>
          <w:szCs w:val="44"/>
        </w:rPr>
      </w:pPr>
      <w:r>
        <w:rPr>
          <w:rFonts w:ascii="仿宋_GB2312" w:eastAsia="仿宋_GB2312" w:hAnsi="Calibri" w:cs="Times New Roman" w:hint="eastAsia"/>
          <w:sz w:val="32"/>
          <w:szCs w:val="44"/>
        </w:rPr>
        <w:t>市发展改革委（区发展改革局）</w:t>
      </w:r>
      <w:r>
        <w:rPr>
          <w:rFonts w:ascii="仿宋_GB2312" w:eastAsia="仿宋_GB2312" w:hAnsi="宋体" w:cs="宋体" w:hint="eastAsia"/>
          <w:kern w:val="0"/>
          <w:sz w:val="32"/>
          <w:szCs w:val="44"/>
        </w:rPr>
        <w:t>应在收到案件后</w:t>
      </w:r>
      <w:r>
        <w:rPr>
          <w:rFonts w:ascii="仿宋_GB2312" w:eastAsia="仿宋_GB2312" w:hAnsi="宋体" w:cs="宋体"/>
          <w:kern w:val="0"/>
          <w:sz w:val="32"/>
          <w:szCs w:val="44"/>
        </w:rPr>
        <w:t>1</w:t>
      </w:r>
      <w:r>
        <w:rPr>
          <w:rFonts w:ascii="仿宋_GB2312" w:eastAsia="仿宋_GB2312" w:hAnsi="宋体" w:cs="宋体" w:hint="eastAsia"/>
          <w:kern w:val="0"/>
          <w:sz w:val="32"/>
          <w:szCs w:val="44"/>
        </w:rPr>
        <w:t>3</w:t>
      </w:r>
      <w:r>
        <w:rPr>
          <w:rFonts w:ascii="仿宋_GB2312" w:eastAsia="仿宋_GB2312" w:hAnsi="宋体" w:cs="宋体"/>
          <w:kern w:val="0"/>
          <w:sz w:val="32"/>
          <w:szCs w:val="44"/>
        </w:rPr>
        <w:t>个</w:t>
      </w:r>
      <w:r>
        <w:rPr>
          <w:rFonts w:ascii="仿宋_GB2312" w:eastAsia="仿宋_GB2312" w:hAnsi="宋体" w:cs="宋体" w:hint="eastAsia"/>
          <w:kern w:val="0"/>
          <w:sz w:val="32"/>
          <w:szCs w:val="44"/>
        </w:rPr>
        <w:t>工作日内完成审批，</w:t>
      </w:r>
      <w:r>
        <w:rPr>
          <w:rFonts w:ascii="仿宋_GB2312" w:eastAsia="仿宋_GB2312" w:hAnsi="宋体" w:cs="宋体"/>
          <w:kern w:val="0"/>
          <w:sz w:val="32"/>
          <w:szCs w:val="44"/>
        </w:rPr>
        <w:t>在联合审批系统反馈审批意见</w:t>
      </w:r>
      <w:r>
        <w:rPr>
          <w:rFonts w:ascii="仿宋_GB2312" w:eastAsia="仿宋_GB2312" w:hAnsi="宋体" w:cs="宋体" w:hint="eastAsia"/>
          <w:kern w:val="0"/>
          <w:sz w:val="32"/>
          <w:szCs w:val="44"/>
        </w:rPr>
        <w:t>，</w:t>
      </w:r>
      <w:r>
        <w:rPr>
          <w:rFonts w:ascii="仿宋_GB2312" w:eastAsia="仿宋_GB2312" w:hAnsi="宋体" w:cs="宋体"/>
          <w:kern w:val="0"/>
          <w:sz w:val="32"/>
          <w:szCs w:val="44"/>
        </w:rPr>
        <w:t>审批结果</w:t>
      </w:r>
      <w:r>
        <w:rPr>
          <w:rFonts w:ascii="仿宋_GB2312" w:eastAsia="仿宋_GB2312" w:hAnsi="宋体" w:cs="宋体" w:hint="eastAsia"/>
          <w:kern w:val="0"/>
          <w:sz w:val="32"/>
          <w:szCs w:val="44"/>
        </w:rPr>
        <w:t>电子证照同步上传至</w:t>
      </w:r>
      <w:r>
        <w:rPr>
          <w:rFonts w:ascii="仿宋_GB2312" w:eastAsia="仿宋_GB2312" w:hAnsi="宋体" w:cs="宋体"/>
          <w:kern w:val="0"/>
          <w:sz w:val="32"/>
          <w:szCs w:val="44"/>
        </w:rPr>
        <w:t>全市统一的电子证照库</w:t>
      </w:r>
      <w:r>
        <w:rPr>
          <w:rFonts w:ascii="仿宋_GB2312" w:eastAsia="仿宋_GB2312" w:hAnsi="宋体" w:cs="宋体" w:hint="eastAsia"/>
          <w:kern w:val="0"/>
          <w:sz w:val="32"/>
          <w:szCs w:val="44"/>
        </w:rPr>
        <w:t>（可以从联合审批系统查看），并</w:t>
      </w:r>
      <w:r>
        <w:rPr>
          <w:rFonts w:ascii="仿宋_GB2312" w:eastAsia="仿宋_GB2312" w:hAnsi="宋体" w:cs="宋体"/>
          <w:kern w:val="0"/>
          <w:sz w:val="32"/>
          <w:szCs w:val="44"/>
        </w:rPr>
        <w:t>将办理结果文书或证件转交</w:t>
      </w:r>
      <w:r>
        <w:rPr>
          <w:rFonts w:ascii="仿宋_GB2312" w:eastAsia="仿宋_GB2312" w:hAnsi="宋体" w:cs="宋体" w:hint="eastAsia"/>
          <w:kern w:val="0"/>
          <w:sz w:val="32"/>
          <w:szCs w:val="44"/>
        </w:rPr>
        <w:t>至市政务中心综合出件窗口</w:t>
      </w:r>
      <w:r>
        <w:rPr>
          <w:rFonts w:ascii="仿宋_GB2312" w:eastAsia="仿宋_GB2312" w:hint="eastAsia"/>
          <w:sz w:val="32"/>
          <w:szCs w:val="44"/>
        </w:rPr>
        <w:t>。</w:t>
      </w:r>
    </w:p>
    <w:p w:rsidR="00B96AF6" w:rsidRDefault="00B96AF6" w:rsidP="00B96AF6">
      <w:pPr>
        <w:spacing w:line="600" w:lineRule="exact"/>
        <w:ind w:firstLineChars="200" w:firstLine="640"/>
        <w:rPr>
          <w:rFonts w:ascii="仿宋_GB2312" w:eastAsia="仿宋_GB2312"/>
          <w:sz w:val="32"/>
          <w:szCs w:val="44"/>
        </w:rPr>
      </w:pPr>
      <w:r>
        <w:rPr>
          <w:rFonts w:ascii="仿宋_GB2312" w:eastAsia="仿宋_GB2312" w:hAnsi="宋体" w:cs="宋体" w:hint="eastAsia"/>
          <w:kern w:val="0"/>
          <w:sz w:val="32"/>
          <w:szCs w:val="44"/>
        </w:rPr>
        <w:t>（3）办理</w:t>
      </w:r>
      <w:r>
        <w:rPr>
          <w:rFonts w:ascii="仿宋_GB2312" w:eastAsia="仿宋_GB2312" w:hint="eastAsia"/>
          <w:sz w:val="32"/>
          <w:szCs w:val="44"/>
        </w:rPr>
        <w:t>建设用地规划许可证</w:t>
      </w:r>
    </w:p>
    <w:p w:rsidR="00B96AF6" w:rsidRDefault="00B96AF6" w:rsidP="00B96AF6">
      <w:pPr>
        <w:spacing w:line="600" w:lineRule="exact"/>
        <w:ind w:firstLineChars="200" w:firstLine="640"/>
        <w:rPr>
          <w:rFonts w:ascii="仿宋_GB2312" w:eastAsia="仿宋_GB2312"/>
          <w:sz w:val="32"/>
          <w:szCs w:val="44"/>
        </w:rPr>
      </w:pPr>
      <w:r>
        <w:rPr>
          <w:rFonts w:ascii="仿宋_GB2312" w:eastAsia="仿宋_GB2312" w:hAnsi="宋体" w:cs="宋体" w:hint="eastAsia"/>
          <w:kern w:val="0"/>
          <w:sz w:val="32"/>
          <w:szCs w:val="44"/>
        </w:rPr>
        <w:t>市国土规划委（区国土规划局）应在收到案件后</w:t>
      </w:r>
      <w:r>
        <w:rPr>
          <w:rFonts w:ascii="仿宋_GB2312" w:eastAsia="仿宋_GB2312" w:hAnsi="宋体" w:cs="宋体"/>
          <w:kern w:val="0"/>
          <w:sz w:val="32"/>
          <w:szCs w:val="44"/>
        </w:rPr>
        <w:t>1</w:t>
      </w:r>
      <w:r>
        <w:rPr>
          <w:rFonts w:ascii="仿宋_GB2312" w:eastAsia="仿宋_GB2312" w:hAnsi="宋体" w:cs="宋体" w:hint="eastAsia"/>
          <w:kern w:val="0"/>
          <w:sz w:val="32"/>
          <w:szCs w:val="44"/>
        </w:rPr>
        <w:t>8</w:t>
      </w:r>
      <w:r>
        <w:rPr>
          <w:rFonts w:ascii="仿宋_GB2312" w:eastAsia="仿宋_GB2312" w:hAnsi="宋体" w:cs="宋体"/>
          <w:kern w:val="0"/>
          <w:sz w:val="32"/>
          <w:szCs w:val="44"/>
        </w:rPr>
        <w:t>个工作日内完成审批，在联合审批系统反馈审批意见</w:t>
      </w:r>
      <w:r>
        <w:rPr>
          <w:rFonts w:ascii="仿宋_GB2312" w:eastAsia="仿宋_GB2312" w:hAnsi="宋体" w:cs="宋体" w:hint="eastAsia"/>
          <w:kern w:val="0"/>
          <w:sz w:val="32"/>
          <w:szCs w:val="44"/>
        </w:rPr>
        <w:t>，</w:t>
      </w:r>
      <w:r>
        <w:rPr>
          <w:rFonts w:ascii="仿宋_GB2312" w:eastAsia="仿宋_GB2312" w:hAnsi="宋体" w:cs="宋体"/>
          <w:kern w:val="0"/>
          <w:sz w:val="32"/>
          <w:szCs w:val="44"/>
        </w:rPr>
        <w:t>审批结果</w:t>
      </w:r>
      <w:r>
        <w:rPr>
          <w:rFonts w:ascii="仿宋_GB2312" w:eastAsia="仿宋_GB2312" w:hAnsi="宋体" w:cs="宋体" w:hint="eastAsia"/>
          <w:kern w:val="0"/>
          <w:sz w:val="32"/>
          <w:szCs w:val="44"/>
        </w:rPr>
        <w:t>电子证照上传至</w:t>
      </w:r>
      <w:r>
        <w:rPr>
          <w:rFonts w:ascii="仿宋_GB2312" w:eastAsia="仿宋_GB2312" w:hAnsi="宋体" w:cs="宋体"/>
          <w:kern w:val="0"/>
          <w:sz w:val="32"/>
          <w:szCs w:val="44"/>
        </w:rPr>
        <w:t>全市统一的电子证照库</w:t>
      </w:r>
      <w:r>
        <w:rPr>
          <w:rFonts w:ascii="仿宋_GB2312" w:eastAsia="仿宋_GB2312" w:hAnsi="宋体" w:cs="宋体" w:hint="eastAsia"/>
          <w:kern w:val="0"/>
          <w:sz w:val="32"/>
          <w:szCs w:val="44"/>
        </w:rPr>
        <w:t>（可以从联合审批系统查看），并</w:t>
      </w:r>
      <w:r>
        <w:rPr>
          <w:rFonts w:ascii="仿宋_GB2312" w:eastAsia="仿宋_GB2312" w:hAnsi="宋体" w:cs="宋体"/>
          <w:kern w:val="0"/>
          <w:sz w:val="32"/>
          <w:szCs w:val="44"/>
        </w:rPr>
        <w:t>将办理结果文书或证件转交</w:t>
      </w:r>
      <w:r>
        <w:rPr>
          <w:rFonts w:ascii="仿宋_GB2312" w:eastAsia="仿宋_GB2312" w:hAnsi="宋体" w:cs="宋体" w:hint="eastAsia"/>
          <w:kern w:val="0"/>
          <w:sz w:val="32"/>
          <w:szCs w:val="44"/>
        </w:rPr>
        <w:t>至市政务中心综合出件窗口</w:t>
      </w:r>
      <w:r>
        <w:rPr>
          <w:rFonts w:ascii="仿宋_GB2312" w:eastAsia="仿宋_GB2312" w:hint="eastAsia"/>
          <w:sz w:val="32"/>
          <w:szCs w:val="44"/>
        </w:rPr>
        <w:t>。</w:t>
      </w:r>
    </w:p>
    <w:p w:rsidR="00B96AF6" w:rsidRPr="00B55DE7" w:rsidRDefault="00B96AF6" w:rsidP="00B96AF6">
      <w:pPr>
        <w:spacing w:line="600" w:lineRule="exact"/>
        <w:ind w:firstLineChars="200" w:firstLine="640"/>
        <w:rPr>
          <w:rFonts w:ascii="仿宋_GB2312" w:eastAsia="仿宋_GB2312" w:hAnsi="宋体" w:cs="宋体"/>
          <w:kern w:val="0"/>
          <w:sz w:val="32"/>
          <w:szCs w:val="44"/>
        </w:rPr>
      </w:pPr>
      <w:r w:rsidRPr="00B55DE7">
        <w:rPr>
          <w:rFonts w:ascii="仿宋_GB2312" w:eastAsia="仿宋_GB2312" w:hAnsi="宋体" w:cs="宋体" w:hint="eastAsia"/>
          <w:kern w:val="0"/>
          <w:sz w:val="32"/>
          <w:szCs w:val="44"/>
        </w:rPr>
        <w:t>（</w:t>
      </w:r>
      <w:r>
        <w:rPr>
          <w:rFonts w:ascii="仿宋_GB2312" w:eastAsia="仿宋_GB2312" w:hAnsi="宋体" w:cs="宋体" w:hint="eastAsia"/>
          <w:kern w:val="0"/>
          <w:sz w:val="32"/>
          <w:szCs w:val="44"/>
        </w:rPr>
        <w:t>4</w:t>
      </w:r>
      <w:r w:rsidRPr="00B55DE7">
        <w:rPr>
          <w:rFonts w:ascii="仿宋_GB2312" w:eastAsia="仿宋_GB2312" w:hAnsi="宋体" w:cs="宋体"/>
          <w:kern w:val="0"/>
          <w:sz w:val="32"/>
          <w:szCs w:val="44"/>
        </w:rPr>
        <w:t>）</w:t>
      </w:r>
      <w:r w:rsidRPr="00B55DE7">
        <w:rPr>
          <w:rFonts w:ascii="仿宋_GB2312" w:eastAsia="仿宋_GB2312" w:hAnsi="宋体" w:cs="宋体" w:hint="eastAsia"/>
          <w:kern w:val="0"/>
          <w:sz w:val="32"/>
          <w:szCs w:val="44"/>
        </w:rPr>
        <w:t>办理</w:t>
      </w:r>
      <w:r>
        <w:rPr>
          <w:rFonts w:ascii="仿宋_GB2312" w:eastAsia="仿宋_GB2312" w:hAnsi="宋体" w:cs="宋体" w:hint="eastAsia"/>
          <w:kern w:val="0"/>
          <w:sz w:val="32"/>
          <w:szCs w:val="44"/>
        </w:rPr>
        <w:t>初步设计（概算）批复</w:t>
      </w:r>
    </w:p>
    <w:p w:rsidR="00B96AF6" w:rsidRPr="00B55DE7" w:rsidRDefault="00E13B0B" w:rsidP="00B96AF6">
      <w:pPr>
        <w:spacing w:line="600" w:lineRule="exact"/>
        <w:ind w:firstLineChars="200" w:firstLine="640"/>
        <w:rPr>
          <w:rFonts w:ascii="仿宋_GB2312" w:eastAsia="仿宋_GB2312" w:hAnsi="宋体" w:cs="宋体"/>
          <w:kern w:val="0"/>
          <w:sz w:val="32"/>
          <w:szCs w:val="44"/>
        </w:rPr>
      </w:pPr>
      <w:r>
        <w:rPr>
          <w:rFonts w:ascii="仿宋_GB2312" w:eastAsia="仿宋_GB2312" w:hint="eastAsia"/>
          <w:sz w:val="32"/>
          <w:szCs w:val="44"/>
        </w:rPr>
        <w:lastRenderedPageBreak/>
        <w:t>市、区</w:t>
      </w:r>
      <w:r w:rsidR="00AC2426">
        <w:rPr>
          <w:rFonts w:ascii="仿宋_GB2312" w:eastAsia="仿宋_GB2312" w:hint="eastAsia"/>
          <w:sz w:val="32"/>
          <w:szCs w:val="44"/>
        </w:rPr>
        <w:t>住房城乡建设</w:t>
      </w:r>
      <w:r>
        <w:rPr>
          <w:rFonts w:ascii="仿宋_GB2312" w:eastAsia="仿宋_GB2312" w:hint="eastAsia"/>
          <w:sz w:val="32"/>
          <w:szCs w:val="44"/>
        </w:rPr>
        <w:t>、水务、林业园林等行业主管部门</w:t>
      </w:r>
      <w:r w:rsidR="00B96AF6" w:rsidRPr="00B55DE7">
        <w:rPr>
          <w:rFonts w:ascii="仿宋_GB2312" w:eastAsia="仿宋_GB2312" w:hint="eastAsia"/>
          <w:sz w:val="32"/>
          <w:szCs w:val="44"/>
        </w:rPr>
        <w:t>应在收到案件后18个工作日内完成审批，</w:t>
      </w:r>
      <w:r w:rsidR="00B96AF6">
        <w:rPr>
          <w:rFonts w:ascii="仿宋_GB2312" w:eastAsia="仿宋_GB2312" w:hAnsi="宋体" w:cs="宋体"/>
          <w:kern w:val="0"/>
          <w:sz w:val="32"/>
          <w:szCs w:val="44"/>
        </w:rPr>
        <w:t>在联合审批系统反馈审批意见</w:t>
      </w:r>
      <w:r w:rsidR="00B96AF6">
        <w:rPr>
          <w:rFonts w:ascii="仿宋_GB2312" w:eastAsia="仿宋_GB2312" w:hAnsi="宋体" w:cs="宋体" w:hint="eastAsia"/>
          <w:kern w:val="0"/>
          <w:sz w:val="32"/>
          <w:szCs w:val="44"/>
        </w:rPr>
        <w:t>，</w:t>
      </w:r>
      <w:r w:rsidR="00B96AF6">
        <w:rPr>
          <w:rFonts w:ascii="仿宋_GB2312" w:eastAsia="仿宋_GB2312" w:hAnsi="宋体" w:cs="宋体"/>
          <w:kern w:val="0"/>
          <w:sz w:val="32"/>
          <w:szCs w:val="44"/>
        </w:rPr>
        <w:t>审批结果</w:t>
      </w:r>
      <w:r w:rsidR="00B96AF6">
        <w:rPr>
          <w:rFonts w:ascii="仿宋_GB2312" w:eastAsia="仿宋_GB2312" w:hAnsi="宋体" w:cs="宋体" w:hint="eastAsia"/>
          <w:kern w:val="0"/>
          <w:sz w:val="32"/>
          <w:szCs w:val="44"/>
        </w:rPr>
        <w:t>电子证照同步上传至</w:t>
      </w:r>
      <w:r w:rsidR="00B96AF6">
        <w:rPr>
          <w:rFonts w:ascii="仿宋_GB2312" w:eastAsia="仿宋_GB2312" w:hAnsi="宋体" w:cs="宋体"/>
          <w:kern w:val="0"/>
          <w:sz w:val="32"/>
          <w:szCs w:val="44"/>
        </w:rPr>
        <w:t>全市统一的电子证照库</w:t>
      </w:r>
      <w:r w:rsidR="00B96AF6">
        <w:rPr>
          <w:rFonts w:ascii="仿宋_GB2312" w:eastAsia="仿宋_GB2312" w:hAnsi="宋体" w:cs="宋体" w:hint="eastAsia"/>
          <w:kern w:val="0"/>
          <w:sz w:val="32"/>
          <w:szCs w:val="44"/>
        </w:rPr>
        <w:t>（可以从联合审批系统查看），并</w:t>
      </w:r>
      <w:r w:rsidR="00B96AF6">
        <w:rPr>
          <w:rFonts w:ascii="仿宋_GB2312" w:eastAsia="仿宋_GB2312" w:hAnsi="宋体" w:cs="宋体"/>
          <w:kern w:val="0"/>
          <w:sz w:val="32"/>
          <w:szCs w:val="44"/>
        </w:rPr>
        <w:t>将办理结果文书或证件转交</w:t>
      </w:r>
      <w:r w:rsidR="00B96AF6">
        <w:rPr>
          <w:rFonts w:ascii="仿宋_GB2312" w:eastAsia="仿宋_GB2312" w:hAnsi="宋体" w:cs="宋体" w:hint="eastAsia"/>
          <w:kern w:val="0"/>
          <w:sz w:val="32"/>
          <w:szCs w:val="44"/>
        </w:rPr>
        <w:t>至市政务中心综合出件窗口</w:t>
      </w:r>
      <w:r w:rsidR="00B96AF6">
        <w:rPr>
          <w:rFonts w:ascii="仿宋_GB2312" w:eastAsia="仿宋_GB2312" w:hint="eastAsia"/>
          <w:sz w:val="32"/>
          <w:szCs w:val="44"/>
        </w:rPr>
        <w:t>。</w:t>
      </w:r>
    </w:p>
    <w:p w:rsidR="00B96AF6" w:rsidRDefault="00B96AF6" w:rsidP="00B96AF6">
      <w:pPr>
        <w:spacing w:line="600" w:lineRule="exact"/>
        <w:ind w:firstLineChars="200" w:firstLine="640"/>
        <w:rPr>
          <w:rFonts w:ascii="仿宋_GB2312" w:eastAsia="仿宋_GB2312" w:hAnsi="宋体" w:cs="宋体"/>
          <w:kern w:val="0"/>
          <w:sz w:val="32"/>
          <w:szCs w:val="44"/>
        </w:rPr>
      </w:pPr>
      <w:r>
        <w:rPr>
          <w:rFonts w:ascii="仿宋_GB2312" w:eastAsia="仿宋_GB2312" w:hAnsi="宋体" w:cs="宋体" w:hint="eastAsia"/>
          <w:kern w:val="0"/>
          <w:sz w:val="32"/>
          <w:szCs w:val="44"/>
        </w:rPr>
        <w:t>（</w:t>
      </w:r>
      <w:r>
        <w:rPr>
          <w:rFonts w:ascii="仿宋_GB2312" w:eastAsia="仿宋_GB2312" w:hAnsi="宋体" w:cs="宋体"/>
          <w:kern w:val="0"/>
          <w:sz w:val="32"/>
          <w:szCs w:val="44"/>
        </w:rPr>
        <w:t>5）</w:t>
      </w:r>
      <w:r>
        <w:rPr>
          <w:rFonts w:ascii="仿宋_GB2312" w:eastAsia="仿宋_GB2312" w:hAnsi="宋体" w:cs="宋体" w:hint="eastAsia"/>
          <w:kern w:val="0"/>
          <w:sz w:val="32"/>
          <w:szCs w:val="44"/>
        </w:rPr>
        <w:t>送达</w:t>
      </w:r>
    </w:p>
    <w:p w:rsidR="00B96AF6" w:rsidRDefault="00B96AF6" w:rsidP="00B96AF6">
      <w:pPr>
        <w:spacing w:line="600" w:lineRule="exact"/>
        <w:ind w:firstLineChars="250" w:firstLine="800"/>
        <w:rPr>
          <w:rFonts w:ascii="仿宋_GB2312" w:eastAsia="仿宋_GB2312" w:hAnsi="宋体" w:cs="宋体"/>
          <w:kern w:val="0"/>
          <w:sz w:val="32"/>
          <w:szCs w:val="44"/>
        </w:rPr>
      </w:pPr>
      <w:r>
        <w:rPr>
          <w:rFonts w:ascii="仿宋_GB2312" w:eastAsia="仿宋_GB2312" w:hAnsi="宋体" w:cs="宋体" w:hint="eastAsia"/>
          <w:kern w:val="0"/>
          <w:sz w:val="32"/>
          <w:szCs w:val="44"/>
        </w:rPr>
        <w:t>申请人选择到窗口取件的，市政务中心综合出件窗口应在收齐办理结果或证件起</w:t>
      </w:r>
      <w:r>
        <w:rPr>
          <w:rFonts w:ascii="仿宋_GB2312" w:eastAsia="仿宋_GB2312" w:hAnsi="宋体" w:cs="宋体"/>
          <w:kern w:val="0"/>
          <w:sz w:val="32"/>
          <w:szCs w:val="44"/>
        </w:rPr>
        <w:t>0.5个工作日,在全市统一的综合受理系统上签收后由综合受理系统发送领件通知</w:t>
      </w:r>
      <w:r>
        <w:rPr>
          <w:rFonts w:ascii="仿宋_GB2312" w:eastAsia="仿宋_GB2312" w:hAnsi="宋体" w:cs="宋体" w:hint="eastAsia"/>
          <w:kern w:val="0"/>
          <w:sz w:val="32"/>
          <w:szCs w:val="44"/>
        </w:rPr>
        <w:t>。</w:t>
      </w:r>
    </w:p>
    <w:p w:rsidR="00B96AF6" w:rsidRDefault="00B96AF6" w:rsidP="00B96AF6">
      <w:pPr>
        <w:spacing w:line="600" w:lineRule="exact"/>
        <w:ind w:firstLineChars="250" w:firstLine="800"/>
        <w:rPr>
          <w:rFonts w:ascii="仿宋_GB2312" w:eastAsia="仿宋_GB2312" w:hAnsi="宋体" w:cs="宋体"/>
          <w:kern w:val="0"/>
          <w:sz w:val="32"/>
          <w:szCs w:val="44"/>
        </w:rPr>
      </w:pPr>
      <w:r>
        <w:rPr>
          <w:rFonts w:ascii="仿宋_GB2312" w:eastAsia="仿宋_GB2312" w:hAnsi="宋体" w:cs="宋体" w:hint="eastAsia"/>
          <w:kern w:val="0"/>
          <w:sz w:val="32"/>
          <w:szCs w:val="44"/>
        </w:rPr>
        <w:t>申请人选择邮寄送达的，市政务中心综合出件窗口应在收齐办理结果或证件起</w:t>
      </w:r>
      <w:r>
        <w:rPr>
          <w:rFonts w:ascii="仿宋_GB2312" w:eastAsia="仿宋_GB2312" w:hAnsi="宋体" w:cs="宋体"/>
          <w:kern w:val="0"/>
          <w:sz w:val="32"/>
          <w:szCs w:val="44"/>
        </w:rPr>
        <w:t>0.5个工作日</w:t>
      </w:r>
      <w:r>
        <w:rPr>
          <w:rFonts w:ascii="仿宋_GB2312" w:eastAsia="仿宋_GB2312" w:hAnsi="宋体" w:cs="宋体" w:hint="eastAsia"/>
          <w:kern w:val="0"/>
          <w:sz w:val="32"/>
          <w:szCs w:val="44"/>
        </w:rPr>
        <w:t>内交付邮寄。</w:t>
      </w:r>
    </w:p>
    <w:p w:rsidR="00B96AF6" w:rsidRDefault="00B96AF6" w:rsidP="00B96AF6">
      <w:pPr>
        <w:spacing w:line="600" w:lineRule="exact"/>
        <w:ind w:firstLineChars="200" w:firstLine="640"/>
        <w:rPr>
          <w:rFonts w:ascii="黑体" w:eastAsia="黑体" w:hAnsi="黑体"/>
          <w:sz w:val="32"/>
          <w:szCs w:val="44"/>
        </w:rPr>
      </w:pPr>
      <w:r>
        <w:rPr>
          <w:rFonts w:ascii="黑体" w:eastAsia="黑体" w:hAnsi="黑体" w:hint="eastAsia"/>
          <w:sz w:val="32"/>
          <w:szCs w:val="44"/>
        </w:rPr>
        <w:t>七、其它规定</w:t>
      </w:r>
    </w:p>
    <w:p w:rsidR="00B96AF6" w:rsidRDefault="00B96AF6" w:rsidP="00B96AF6">
      <w:pPr>
        <w:spacing w:line="600" w:lineRule="exact"/>
        <w:ind w:firstLineChars="200" w:firstLine="640"/>
        <w:rPr>
          <w:rFonts w:ascii="仿宋_GB2312" w:eastAsia="仿宋_GB2312" w:hAnsi="宋体" w:cs="宋体"/>
          <w:kern w:val="0"/>
          <w:sz w:val="32"/>
          <w:szCs w:val="44"/>
        </w:rPr>
      </w:pPr>
      <w:r w:rsidRPr="00B55DE7">
        <w:rPr>
          <w:rFonts w:ascii="楷体_GB2312" w:eastAsia="楷体_GB2312" w:hAnsi="宋体" w:cs="宋体" w:hint="eastAsia"/>
          <w:kern w:val="0"/>
          <w:sz w:val="32"/>
          <w:szCs w:val="44"/>
        </w:rPr>
        <w:t>（一）并联审批中，</w:t>
      </w:r>
      <w:r>
        <w:rPr>
          <w:rFonts w:ascii="楷体_GB2312" w:eastAsia="楷体_GB2312" w:hAnsi="宋体" w:cs="宋体" w:hint="eastAsia"/>
          <w:kern w:val="0"/>
          <w:sz w:val="32"/>
          <w:szCs w:val="44"/>
        </w:rPr>
        <w:t>部分</w:t>
      </w:r>
      <w:r w:rsidRPr="00B55DE7">
        <w:rPr>
          <w:rFonts w:ascii="楷体_GB2312" w:eastAsia="楷体_GB2312" w:hAnsi="宋体" w:cs="宋体" w:hint="eastAsia"/>
          <w:kern w:val="0"/>
          <w:sz w:val="32"/>
          <w:szCs w:val="44"/>
        </w:rPr>
        <w:t>审批事项不予许可的处理</w:t>
      </w:r>
      <w:r>
        <w:rPr>
          <w:rFonts w:ascii="楷体_GB2312" w:eastAsia="楷体_GB2312" w:hAnsi="宋体" w:cs="宋体" w:hint="eastAsia"/>
          <w:kern w:val="0"/>
          <w:sz w:val="32"/>
          <w:szCs w:val="44"/>
        </w:rPr>
        <w:t>方式</w:t>
      </w:r>
    </w:p>
    <w:p w:rsidR="00B96AF6" w:rsidRDefault="00B96AF6" w:rsidP="00B96AF6">
      <w:pPr>
        <w:spacing w:line="600" w:lineRule="exact"/>
        <w:ind w:firstLineChars="250" w:firstLine="800"/>
        <w:rPr>
          <w:rFonts w:ascii="仿宋_GB2312" w:eastAsia="仿宋_GB2312" w:hAnsi="宋体" w:cs="宋体"/>
          <w:kern w:val="0"/>
          <w:sz w:val="32"/>
          <w:szCs w:val="44"/>
        </w:rPr>
      </w:pPr>
      <w:r>
        <w:rPr>
          <w:rFonts w:ascii="仿宋_GB2312" w:eastAsia="仿宋_GB2312" w:hAnsi="宋体" w:cs="宋体" w:hint="eastAsia"/>
          <w:kern w:val="0"/>
          <w:sz w:val="32"/>
          <w:szCs w:val="44"/>
        </w:rPr>
        <w:t>并联审批事项中任意事项不予许可的，其余后续审批事项可终止办理，由不予许可的部门负责在不予许可复函中告知申请人，并告知后续审批部门。已办理的事项不受影响。</w:t>
      </w:r>
    </w:p>
    <w:p w:rsidR="00B96AF6" w:rsidRPr="00B55DE7" w:rsidRDefault="00B96AF6" w:rsidP="00B96AF6">
      <w:pPr>
        <w:spacing w:line="600" w:lineRule="exact"/>
        <w:ind w:firstLineChars="200" w:firstLine="640"/>
        <w:rPr>
          <w:rFonts w:ascii="楷体_GB2312" w:eastAsia="楷体_GB2312" w:hAnsi="宋体" w:cs="宋体"/>
          <w:kern w:val="0"/>
          <w:sz w:val="32"/>
          <w:szCs w:val="44"/>
        </w:rPr>
      </w:pPr>
      <w:r w:rsidRPr="00B55DE7">
        <w:rPr>
          <w:rFonts w:ascii="楷体_GB2312" w:eastAsia="楷体_GB2312" w:hAnsi="宋体" w:cs="宋体" w:hint="eastAsia"/>
          <w:kern w:val="0"/>
          <w:sz w:val="32"/>
          <w:szCs w:val="44"/>
        </w:rPr>
        <w:t>（二）共享审批材料</w:t>
      </w:r>
    </w:p>
    <w:p w:rsidR="00B96AF6" w:rsidRDefault="00B96AF6" w:rsidP="00B96AF6">
      <w:pPr>
        <w:spacing w:line="600" w:lineRule="exact"/>
        <w:ind w:firstLineChars="250" w:firstLine="800"/>
        <w:rPr>
          <w:rFonts w:ascii="仿宋_GB2312" w:eastAsia="仿宋_GB2312" w:hAnsi="宋体" w:cs="宋体"/>
          <w:kern w:val="0"/>
          <w:sz w:val="32"/>
          <w:szCs w:val="44"/>
        </w:rPr>
      </w:pPr>
      <w:r>
        <w:rPr>
          <w:rFonts w:ascii="仿宋_GB2312" w:eastAsia="仿宋_GB2312" w:hAnsi="宋体" w:cs="宋体" w:hint="eastAsia"/>
          <w:kern w:val="0"/>
          <w:sz w:val="32"/>
          <w:szCs w:val="44"/>
        </w:rPr>
        <w:t>该阶段各审批事项之间存在先后关系，后一审批事项以前一审批事项审批结果为申请材料的，由并联审批部门通过联合审批系统调阅，不再由申请人提供，具体包括：国土规划部门的建设项目选址意见书、用地预审意见书、建设用地规划许可证，发展改革部门的项目建议书审批文件、可行性研究报告审批文件，</w:t>
      </w:r>
      <w:r w:rsidR="00AC2426">
        <w:rPr>
          <w:rFonts w:ascii="仿宋_GB2312" w:eastAsia="仿宋_GB2312" w:hint="eastAsia"/>
          <w:sz w:val="32"/>
          <w:szCs w:val="44"/>
        </w:rPr>
        <w:t>住房城乡建设</w:t>
      </w:r>
      <w:r w:rsidR="00185361">
        <w:rPr>
          <w:rFonts w:ascii="仿宋_GB2312" w:eastAsia="仿宋_GB2312" w:hint="eastAsia"/>
          <w:sz w:val="32"/>
          <w:szCs w:val="44"/>
        </w:rPr>
        <w:t>、水务、林业园林等行</w:t>
      </w:r>
      <w:r w:rsidR="00185361">
        <w:rPr>
          <w:rFonts w:ascii="仿宋_GB2312" w:eastAsia="仿宋_GB2312" w:hint="eastAsia"/>
          <w:sz w:val="32"/>
          <w:szCs w:val="44"/>
        </w:rPr>
        <w:lastRenderedPageBreak/>
        <w:t>业主管部门</w:t>
      </w:r>
      <w:r>
        <w:rPr>
          <w:rFonts w:ascii="仿宋_GB2312" w:eastAsia="仿宋_GB2312" w:hAnsi="宋体" w:cs="宋体" w:hint="eastAsia"/>
          <w:kern w:val="0"/>
          <w:sz w:val="32"/>
          <w:szCs w:val="44"/>
        </w:rPr>
        <w:t>的初步设计（概算）批复文件。</w:t>
      </w:r>
    </w:p>
    <w:p w:rsidR="00861E02" w:rsidRPr="00592F2C" w:rsidRDefault="00B96AF6" w:rsidP="00592F2C">
      <w:pPr>
        <w:spacing w:line="360" w:lineRule="auto"/>
        <w:ind w:firstLineChars="200" w:firstLine="640"/>
        <w:rPr>
          <w:rFonts w:ascii="黑体" w:eastAsia="黑体" w:hAnsi="黑体"/>
          <w:sz w:val="32"/>
          <w:szCs w:val="44"/>
        </w:rPr>
      </w:pPr>
      <w:r w:rsidRPr="00592F2C">
        <w:rPr>
          <w:rFonts w:ascii="黑体" w:eastAsia="黑体" w:hAnsi="黑体" w:hint="eastAsia"/>
          <w:sz w:val="32"/>
          <w:szCs w:val="44"/>
        </w:rPr>
        <w:t>八、</w:t>
      </w:r>
      <w:r w:rsidR="00861E02" w:rsidRPr="00592F2C">
        <w:rPr>
          <w:rFonts w:ascii="黑体" w:eastAsia="黑体" w:hAnsi="黑体" w:hint="eastAsia"/>
          <w:sz w:val="32"/>
          <w:szCs w:val="44"/>
        </w:rPr>
        <w:t>实施日期</w:t>
      </w:r>
    </w:p>
    <w:p w:rsidR="00B96AF6" w:rsidRDefault="00B96AF6" w:rsidP="00592F2C">
      <w:pPr>
        <w:spacing w:line="360" w:lineRule="auto"/>
        <w:ind w:firstLineChars="200" w:firstLine="640"/>
        <w:rPr>
          <w:rFonts w:ascii="黑体" w:eastAsia="黑体" w:hAnsi="黑体"/>
          <w:sz w:val="32"/>
          <w:szCs w:val="44"/>
        </w:rPr>
      </w:pPr>
      <w:r w:rsidRPr="00B55DE7">
        <w:rPr>
          <w:rFonts w:ascii="仿宋" w:eastAsia="仿宋" w:hAnsi="仿宋" w:hint="eastAsia"/>
          <w:sz w:val="32"/>
          <w:szCs w:val="44"/>
        </w:rPr>
        <w:t>本实施细则</w:t>
      </w:r>
      <w:r w:rsidR="00861E02">
        <w:rPr>
          <w:rFonts w:ascii="仿宋" w:eastAsia="仿宋" w:hAnsi="仿宋" w:hint="eastAsia"/>
          <w:sz w:val="32"/>
          <w:szCs w:val="44"/>
        </w:rPr>
        <w:t>印发之日</w:t>
      </w:r>
      <w:r w:rsidRPr="00B55DE7">
        <w:rPr>
          <w:rFonts w:ascii="仿宋" w:eastAsia="仿宋" w:hAnsi="仿宋"/>
          <w:sz w:val="32"/>
          <w:szCs w:val="44"/>
        </w:rPr>
        <w:t>起试行。试行期间，</w:t>
      </w:r>
      <w:r>
        <w:rPr>
          <w:rFonts w:ascii="仿宋" w:eastAsia="仿宋" w:hAnsi="仿宋" w:hint="eastAsia"/>
          <w:sz w:val="32"/>
          <w:szCs w:val="44"/>
        </w:rPr>
        <w:t>满足并联审批办理条件的，</w:t>
      </w:r>
      <w:r w:rsidRPr="00B55DE7">
        <w:rPr>
          <w:rFonts w:ascii="仿宋" w:eastAsia="仿宋" w:hAnsi="仿宋"/>
          <w:sz w:val="32"/>
          <w:szCs w:val="44"/>
        </w:rPr>
        <w:t>建设单位</w:t>
      </w:r>
      <w:r>
        <w:rPr>
          <w:rFonts w:ascii="仿宋" w:eastAsia="仿宋" w:hAnsi="仿宋" w:hint="eastAsia"/>
          <w:sz w:val="32"/>
          <w:szCs w:val="44"/>
        </w:rPr>
        <w:t>原则上应</w:t>
      </w:r>
      <w:r w:rsidRPr="00B55DE7">
        <w:rPr>
          <w:rFonts w:ascii="仿宋" w:eastAsia="仿宋" w:hAnsi="仿宋"/>
          <w:sz w:val="32"/>
          <w:szCs w:val="44"/>
        </w:rPr>
        <w:t>按本实施细则申请并联审批</w:t>
      </w:r>
      <w:r w:rsidRPr="00B55DE7">
        <w:rPr>
          <w:rFonts w:ascii="仿宋" w:eastAsia="仿宋" w:hAnsi="仿宋" w:hint="eastAsia"/>
          <w:sz w:val="32"/>
          <w:szCs w:val="44"/>
        </w:rPr>
        <w:t>。此前各部门已受理的工程建设项目、变更原行政审批事项，仍按原方式执行。</w:t>
      </w:r>
    </w:p>
    <w:p w:rsidR="00AE38E6" w:rsidRPr="00B96AF6" w:rsidRDefault="007B2AA5"/>
    <w:sectPr w:rsidR="00AE38E6" w:rsidRPr="00B96AF6" w:rsidSect="005E57CD">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AA5" w:rsidRDefault="007B2AA5" w:rsidP="00B96AF6">
      <w:r>
        <w:separator/>
      </w:r>
    </w:p>
  </w:endnote>
  <w:endnote w:type="continuationSeparator" w:id="0">
    <w:p w:rsidR="007B2AA5" w:rsidRDefault="007B2AA5" w:rsidP="00B9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09852"/>
      <w:docPartObj>
        <w:docPartGallery w:val="Page Numbers (Bottom of Page)"/>
        <w:docPartUnique/>
      </w:docPartObj>
    </w:sdtPr>
    <w:sdtEndPr>
      <w:rPr>
        <w:rFonts w:ascii="仿宋_GB2312" w:eastAsia="仿宋_GB2312" w:hint="eastAsia"/>
        <w:sz w:val="24"/>
        <w:szCs w:val="24"/>
      </w:rPr>
    </w:sdtEndPr>
    <w:sdtContent>
      <w:p w:rsidR="00042675" w:rsidRPr="00042675" w:rsidRDefault="0043201A">
        <w:pPr>
          <w:pStyle w:val="a4"/>
          <w:jc w:val="right"/>
          <w:rPr>
            <w:rFonts w:ascii="仿宋_GB2312" w:eastAsia="仿宋_GB2312"/>
            <w:sz w:val="24"/>
            <w:szCs w:val="24"/>
          </w:rPr>
        </w:pPr>
        <w:r w:rsidRPr="00B55DE7">
          <w:rPr>
            <w:rFonts w:ascii="仿宋_GB2312" w:eastAsia="仿宋_GB2312"/>
            <w:sz w:val="24"/>
            <w:szCs w:val="24"/>
          </w:rPr>
          <w:fldChar w:fldCharType="begin"/>
        </w:r>
        <w:r w:rsidR="002E7BB4" w:rsidRPr="00B55DE7">
          <w:rPr>
            <w:rFonts w:ascii="仿宋_GB2312" w:eastAsia="仿宋_GB2312"/>
            <w:sz w:val="24"/>
            <w:szCs w:val="24"/>
          </w:rPr>
          <w:instrText xml:space="preserve"> PAGE   \* MERGEFORMAT </w:instrText>
        </w:r>
        <w:r w:rsidRPr="00B55DE7">
          <w:rPr>
            <w:rFonts w:ascii="仿宋_GB2312" w:eastAsia="仿宋_GB2312"/>
            <w:sz w:val="24"/>
            <w:szCs w:val="24"/>
          </w:rPr>
          <w:fldChar w:fldCharType="separate"/>
        </w:r>
        <w:r w:rsidR="00592F2C" w:rsidRPr="00592F2C">
          <w:rPr>
            <w:rFonts w:ascii="仿宋_GB2312" w:eastAsia="仿宋_GB2312"/>
            <w:noProof/>
            <w:sz w:val="24"/>
            <w:szCs w:val="24"/>
            <w:lang w:val="zh-CN"/>
          </w:rPr>
          <w:t>-</w:t>
        </w:r>
        <w:r w:rsidR="00592F2C">
          <w:rPr>
            <w:rFonts w:ascii="仿宋_GB2312" w:eastAsia="仿宋_GB2312"/>
            <w:noProof/>
            <w:sz w:val="24"/>
            <w:szCs w:val="24"/>
          </w:rPr>
          <w:t xml:space="preserve"> 1 -</w:t>
        </w:r>
        <w:r w:rsidRPr="00B55DE7">
          <w:rPr>
            <w:rFonts w:ascii="仿宋_GB2312" w:eastAsia="仿宋_GB2312"/>
            <w:sz w:val="24"/>
            <w:szCs w:val="24"/>
          </w:rPr>
          <w:fldChar w:fldCharType="end"/>
        </w:r>
      </w:p>
    </w:sdtContent>
  </w:sdt>
  <w:p w:rsidR="005E57CD" w:rsidRDefault="007B2A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AA5" w:rsidRDefault="007B2AA5" w:rsidP="00B96AF6">
      <w:r>
        <w:separator/>
      </w:r>
    </w:p>
  </w:footnote>
  <w:footnote w:type="continuationSeparator" w:id="0">
    <w:p w:rsidR="007B2AA5" w:rsidRDefault="007B2AA5" w:rsidP="00B96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6AF6"/>
    <w:rsid w:val="00031A4C"/>
    <w:rsid w:val="000378A2"/>
    <w:rsid w:val="000931A6"/>
    <w:rsid w:val="000C5381"/>
    <w:rsid w:val="00112AB2"/>
    <w:rsid w:val="00185361"/>
    <w:rsid w:val="001D5521"/>
    <w:rsid w:val="0027004C"/>
    <w:rsid w:val="00280B19"/>
    <w:rsid w:val="002E7BB4"/>
    <w:rsid w:val="0033120C"/>
    <w:rsid w:val="0043201A"/>
    <w:rsid w:val="004F4B59"/>
    <w:rsid w:val="00506858"/>
    <w:rsid w:val="00592F2C"/>
    <w:rsid w:val="0073574A"/>
    <w:rsid w:val="007B2AA5"/>
    <w:rsid w:val="00861E02"/>
    <w:rsid w:val="00871B04"/>
    <w:rsid w:val="00906972"/>
    <w:rsid w:val="00AA6DC6"/>
    <w:rsid w:val="00AC2426"/>
    <w:rsid w:val="00B96AF6"/>
    <w:rsid w:val="00D64321"/>
    <w:rsid w:val="00E13B0B"/>
    <w:rsid w:val="00E9496E"/>
    <w:rsid w:val="00FA0793"/>
    <w:rsid w:val="00FE4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AB88C0-885A-44B5-B3BA-85638AE5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6A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6AF6"/>
    <w:rPr>
      <w:sz w:val="18"/>
      <w:szCs w:val="18"/>
    </w:rPr>
  </w:style>
  <w:style w:type="paragraph" w:styleId="a4">
    <w:name w:val="footer"/>
    <w:basedOn w:val="a"/>
    <w:link w:val="Char0"/>
    <w:uiPriority w:val="99"/>
    <w:unhideWhenUsed/>
    <w:qFormat/>
    <w:rsid w:val="00B96AF6"/>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96AF6"/>
    <w:rPr>
      <w:sz w:val="18"/>
      <w:szCs w:val="18"/>
    </w:rPr>
  </w:style>
  <w:style w:type="paragraph" w:styleId="a5">
    <w:name w:val="Normal (Web)"/>
    <w:basedOn w:val="a"/>
    <w:uiPriority w:val="99"/>
    <w:unhideWhenUsed/>
    <w:qFormat/>
    <w:rsid w:val="00B96AF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E13B0B"/>
    <w:rPr>
      <w:sz w:val="18"/>
      <w:szCs w:val="18"/>
    </w:rPr>
  </w:style>
  <w:style w:type="character" w:customStyle="1" w:styleId="Char1">
    <w:name w:val="批注框文本 Char"/>
    <w:basedOn w:val="a0"/>
    <w:link w:val="a6"/>
    <w:uiPriority w:val="99"/>
    <w:semiHidden/>
    <w:rsid w:val="00E13B0B"/>
    <w:rPr>
      <w:sz w:val="18"/>
      <w:szCs w:val="18"/>
    </w:rPr>
  </w:style>
  <w:style w:type="character" w:styleId="a7">
    <w:name w:val="annotation reference"/>
    <w:basedOn w:val="a0"/>
    <w:uiPriority w:val="99"/>
    <w:semiHidden/>
    <w:unhideWhenUsed/>
    <w:rsid w:val="00280B19"/>
    <w:rPr>
      <w:sz w:val="21"/>
      <w:szCs w:val="21"/>
    </w:rPr>
  </w:style>
  <w:style w:type="paragraph" w:styleId="a8">
    <w:name w:val="annotation text"/>
    <w:basedOn w:val="a"/>
    <w:link w:val="Char2"/>
    <w:uiPriority w:val="99"/>
    <w:semiHidden/>
    <w:unhideWhenUsed/>
    <w:rsid w:val="00280B19"/>
    <w:pPr>
      <w:jc w:val="left"/>
    </w:pPr>
  </w:style>
  <w:style w:type="character" w:customStyle="1" w:styleId="Char2">
    <w:name w:val="批注文字 Char"/>
    <w:basedOn w:val="a0"/>
    <w:link w:val="a8"/>
    <w:uiPriority w:val="99"/>
    <w:semiHidden/>
    <w:rsid w:val="00280B19"/>
  </w:style>
  <w:style w:type="paragraph" w:styleId="a9">
    <w:name w:val="annotation subject"/>
    <w:basedOn w:val="a8"/>
    <w:next w:val="a8"/>
    <w:link w:val="Char3"/>
    <w:uiPriority w:val="99"/>
    <w:semiHidden/>
    <w:unhideWhenUsed/>
    <w:rsid w:val="00280B19"/>
    <w:rPr>
      <w:b/>
      <w:bCs/>
    </w:rPr>
  </w:style>
  <w:style w:type="character" w:customStyle="1" w:styleId="Char3">
    <w:name w:val="批注主题 Char"/>
    <w:basedOn w:val="Char2"/>
    <w:link w:val="a9"/>
    <w:uiPriority w:val="99"/>
    <w:semiHidden/>
    <w:rsid w:val="00280B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502</Words>
  <Characters>2866</Characters>
  <Application>Microsoft Office Word</Application>
  <DocSecurity>0</DocSecurity>
  <Lines>23</Lines>
  <Paragraphs>6</Paragraphs>
  <ScaleCrop>false</ScaleCrop>
  <Company>Microsoft</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饶晓婷</dc:creator>
  <cp:keywords/>
  <dc:description/>
  <cp:lastModifiedBy>杜凯</cp:lastModifiedBy>
  <cp:revision>9</cp:revision>
  <dcterms:created xsi:type="dcterms:W3CDTF">2018-09-28T09:41:00Z</dcterms:created>
  <dcterms:modified xsi:type="dcterms:W3CDTF">2018-09-30T09:52:00Z</dcterms:modified>
</cp:coreProperties>
</file>