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rFonts w:hint="eastAsia"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sz w:val="52"/>
          <w:szCs w:val="52"/>
          <w:u w:val="single"/>
          <w:lang w:bidi="ar"/>
        </w:rPr>
        <w:t xml:space="preserve"> 广东省交通规划设计研究院集团股份有限公司 </w:t>
      </w:r>
      <w:r>
        <w:rPr>
          <w:rFonts w:hint="eastAsia" w:ascii="宋体" w:hAnsi="宋体" w:cs="宋体"/>
          <w:b/>
          <w:sz w:val="52"/>
          <w:szCs w:val="52"/>
          <w:lang w:bidi="ar"/>
        </w:rPr>
        <w:t>申请测绘资质主要信息公开表（试行）</w:t>
      </w:r>
    </w:p>
    <w:p/>
    <w:p/>
    <w:p/>
    <w:p/>
    <w:p/>
    <w:p/>
    <w:p/>
    <w:p/>
    <w:p>
      <w:pPr>
        <w:jc w:val="center"/>
        <w:rPr>
          <w:b/>
          <w:sz w:val="36"/>
        </w:rPr>
      </w:pPr>
      <w:r>
        <w:rPr>
          <w:rFonts w:ascii="Times New Roman" w:hAnsi="Times New Roman"/>
          <w:b/>
          <w:sz w:val="36"/>
          <w:lang w:bidi="ar"/>
        </w:rPr>
        <w:t xml:space="preserve"> </w:t>
      </w:r>
    </w:p>
    <w:p>
      <w:pPr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sz w:val="44"/>
          <w:szCs w:val="44"/>
        </w:rPr>
      </w:pPr>
      <w:r>
        <w:rPr>
          <w:rFonts w:hint="eastAsia" w:ascii="Times New Roman" w:hAnsi="Times New Roman" w:cs="宋体"/>
          <w:sz w:val="44"/>
          <w:szCs w:val="44"/>
          <w:lang w:bidi="ar"/>
        </w:rPr>
        <w:t>一、</w:t>
      </w:r>
      <w:r>
        <w:rPr>
          <w:rFonts w:hint="eastAsia" w:ascii="Times New Roman" w:hAnsi="Times New Roman" w:cs="宋体"/>
          <w:b/>
          <w:sz w:val="44"/>
          <w:szCs w:val="44"/>
          <w:lang w:bidi="ar"/>
        </w:rPr>
        <w:t>单位基本情况及所申请资质等级类别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1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单位名称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广东省交通规划设计研究院集团股份有限公司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单位性质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注册地址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广州市白云区黄边北路146号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法定代表人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李江山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已有资质等级类别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甲级：工程测量。***</w:t>
            </w:r>
          </w:p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乙级：测绘航空摄影、工程测量、海洋测绘、界线与不动产测绘。***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申请资质等级类别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none"/>
              </w:rPr>
              <w:t>乙级：测绘航空摄影、海洋测绘、界线与不动产测绘。***</w:t>
            </w:r>
          </w:p>
        </w:tc>
      </w:tr>
    </w:tbl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numPr>
          <w:ilvl w:val="0"/>
          <w:numId w:val="1"/>
        </w:numPr>
        <w:jc w:val="center"/>
        <w:rPr>
          <w:rFonts w:hint="eastAsia" w:ascii="Times New Roman" w:hAnsi="Times New Roman" w:cs="宋体"/>
          <w:b/>
          <w:sz w:val="44"/>
          <w:szCs w:val="44"/>
          <w:lang w:bidi="ar"/>
        </w:rPr>
      </w:pPr>
      <w:r>
        <w:rPr>
          <w:rFonts w:hint="eastAsia" w:ascii="Times New Roman" w:hAnsi="Times New Roman" w:cs="宋体"/>
          <w:b/>
          <w:sz w:val="44"/>
          <w:szCs w:val="44"/>
          <w:lang w:bidi="ar"/>
        </w:rPr>
        <w:t>专业技术人员</w:t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090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测绘专业高级技术人员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喻雄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57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邱赞富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57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杨雪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41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余志平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44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汤敏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41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刘定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47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王志明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41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8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李锦明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32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测绘专业中级技术人员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张跃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33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张鹏飞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33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邓科亮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44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彭棱峰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34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吴兴礼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42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高松涛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31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黄超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28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</w:tbl>
    <w:p/>
    <w:p/>
    <w:p/>
    <w:p/>
    <w:p/>
    <w:p/>
    <w:p/>
    <w:p/>
    <w:p/>
    <w:p/>
    <w:p>
      <w:pPr>
        <w:jc w:val="center"/>
        <w:rPr>
          <w:rFonts w:hint="default" w:ascii="Calibri" w:hAnsi="Calibri" w:eastAsia="宋体" w:cs="Times New Roman"/>
          <w:i w:val="0"/>
          <w:color w:val="000000"/>
          <w:kern w:val="2"/>
          <w:sz w:val="24"/>
          <w:szCs w:val="24"/>
          <w:u w:val="none"/>
          <w:lang w:val="en-US" w:eastAsia="zh-CN" w:bidi="ar"/>
        </w:rPr>
      </w:pPr>
    </w:p>
    <w:p>
      <w:pPr>
        <w:jc w:val="center"/>
      </w:pPr>
      <w:r>
        <w:rPr>
          <w:rFonts w:hint="eastAsia" w:ascii="Times New Roman" w:hAnsi="Times New Roman" w:cs="宋体"/>
          <w:b/>
          <w:sz w:val="44"/>
          <w:szCs w:val="44"/>
          <w:lang w:bidi="ar"/>
        </w:rPr>
        <w:t>三、技术装备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246"/>
        <w:gridCol w:w="6075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szCs w:val="32"/>
                <w:lang w:bidi="ar"/>
              </w:rPr>
              <w:t>序号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szCs w:val="32"/>
                <w:lang w:bidi="ar"/>
              </w:rPr>
              <w:t>技术装备类型和精度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szCs w:val="32"/>
                <w:lang w:bidi="ar"/>
              </w:rPr>
              <w:t>技术装备品牌型号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szCs w:val="32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1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GNSS接收机（不低于5mm+1ppm精度）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中海达V60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2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测深仪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中海达超声波测深仪HD-370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3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全站仪（不低于2秒级精度）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徕卡TS09PLUS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4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无人飞行测量采集系统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大鹏无人机采集系统CW-10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5</w:t>
            </w:r>
            <w:bookmarkStart w:id="0" w:name="_GoBack"/>
            <w:bookmarkEnd w:id="0"/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无人飞行测量采集系统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深圳飞马智能航测系统D2000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rFonts w:hint="eastAsia" w:ascii="Times New Roman" w:hAnsi="Times New Roman" w:cs="宋体"/>
          <w:b/>
          <w:sz w:val="44"/>
          <w:szCs w:val="44"/>
          <w:lang w:bidi="ar"/>
        </w:rPr>
        <w:t>四、测绘业绩</w:t>
      </w:r>
    </w:p>
    <w:p>
      <w:pPr>
        <w:rPr>
          <w:rFonts w:hint="eastAsia" w:eastAsia="宋体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43"/>
        <w:gridCol w:w="2144"/>
        <w:gridCol w:w="2144"/>
        <w:gridCol w:w="2384"/>
        <w:gridCol w:w="2385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序号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项目名称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基本情况（项目地点、作业内容等）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验收时间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所属专业类别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sz w:val="24"/>
                <w:lang w:val="en" w:bidi="ar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val="en" w:bidi="ar"/>
              </w:rPr>
              <w:t>测绘金额</w:t>
            </w:r>
            <w:r>
              <w:rPr>
                <w:rFonts w:ascii="Times New Roman" w:hAnsi="Times New Roman" w:cs="宋体"/>
                <w:b/>
                <w:sz w:val="24"/>
                <w:lang w:val="en" w:bidi="ar"/>
              </w:rPr>
              <w:t>(</w:t>
            </w:r>
            <w:r>
              <w:rPr>
                <w:rFonts w:hint="eastAsia" w:ascii="Times New Roman" w:hAnsi="Times New Roman" w:cs="宋体"/>
                <w:b/>
                <w:sz w:val="24"/>
                <w:lang w:val="en" w:bidi="ar"/>
              </w:rPr>
              <w:t>万元）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验收机构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bCs/>
                <w:sz w:val="24"/>
              </w:rPr>
            </w:pPr>
          </w:p>
        </w:tc>
      </w:tr>
    </w:tbl>
    <w:p/>
    <w:p>
      <w:pPr>
        <w:jc w:val="center"/>
        <w:rPr>
          <w:rFonts w:hint="eastAsia" w:ascii="宋体" w:hAnsi="宋体" w:cs="宋体"/>
        </w:rPr>
      </w:pPr>
      <w:r>
        <w:rPr>
          <w:rFonts w:ascii="Times New Roman" w:hAnsi="Times New Roman"/>
          <w:b/>
          <w:sz w:val="44"/>
          <w:szCs w:val="44"/>
          <w:lang w:bidi="ar"/>
        </w:rPr>
        <w:br w:type="page"/>
      </w:r>
      <w:r>
        <w:rPr>
          <w:rFonts w:hint="eastAsia" w:ascii="宋体" w:hAnsi="宋体" w:cs="宋体"/>
          <w:b/>
          <w:sz w:val="44"/>
          <w:szCs w:val="44"/>
          <w:lang w:bidi="ar"/>
        </w:rPr>
        <w:t>五、体系制度要求</w:t>
      </w:r>
    </w:p>
    <w:p>
      <w:pPr>
        <w:rPr>
          <w:rFonts w:hint="eastAsia" w:ascii="宋体" w:hAnsi="宋体" w:cs="宋体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36" w:space="0"/>
          <w:left w:val="single" w:color="auto" w:sz="36" w:space="0"/>
          <w:bottom w:val="single" w:color="auto" w:sz="36" w:space="0"/>
          <w:right w:val="single" w:color="auto" w:sz="36" w:space="0"/>
          <w:insideH w:val="single" w:color="auto" w:sz="36" w:space="0"/>
          <w:insideV w:val="single" w:color="auto" w:sz="3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0483"/>
        <w:gridCol w:w="1886"/>
      </w:tblGrid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具体要求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宋体-PUA"/>
                <w:b/>
                <w:kern w:val="200"/>
                <w:sz w:val="24"/>
                <w:lang w:bidi="ar"/>
              </w:rPr>
            </w:pPr>
            <w:r>
              <w:rPr>
                <w:rFonts w:hint="eastAsia" w:ascii="宋体" w:hAnsi="宋体" w:cs="宋体-PUA"/>
                <w:b/>
                <w:kern w:val="200"/>
                <w:sz w:val="24"/>
                <w:lang w:bidi="ar"/>
              </w:rPr>
              <w:t>申请单位情况</w:t>
            </w:r>
          </w:p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cs="宋体-PUA"/>
                <w:bCs/>
                <w:kern w:val="200"/>
                <w:szCs w:val="21"/>
                <w:lang w:bidi="ar"/>
              </w:rPr>
              <w:t>（填符合或不符合）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textAlignment w:val="center"/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一、测绘地理信息安全保障措施和管理制度要求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基本要求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</w:t>
            </w:r>
            <w:r>
              <w:rPr>
                <w:rFonts w:hint="eastAsia" w:ascii="宋体" w:hAnsi="宋体" w:cs="仿宋_GB2312"/>
                <w:sz w:val="24"/>
                <w:lang w:bidi="ar"/>
              </w:rPr>
              <w:t>设立测绘地理信息安全保密工作机构。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2.从事涉密测绘业务的人员应当具有中华人民共和国国籍，签订保密责任书，接受保密教育。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3.建立健全测绘地理信息安全保密管理制度。明确涉密人员管理、保密要害部门部位管理、涉密设备与存储介质管理、涉密测绘成果全流程保密、保密自查等要求。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4.明确涉密测绘成果使用审批流程和责任人，未经批准，涉密测绘成果不得带离保密要害部门部位。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5.涉密存储介质专人管理，建立台账；涉密设备与存储介质应粘贴密级标识；涉密计算机、涉密存储介质不得接入互联网或其他公共信息网络；涉密网络与互联网或其他公共信息网络之间实行物理隔离；涉密计算机外接端口封闭管理。 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6.建立健全涉密测绘外业安全保密管理制度，落实监管人员和保密责任，外业所用涉密计算机纳入涉密单机进行管理。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7.对属于国家秘密的地理信息的获取、持有、提供、利用情况进行登记并长期保存，实行可追溯管理。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8.从事测绘活动，应当遵守保密法律法规规章等有关规定。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导航电子地图制作补充要求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1.涉密网络应配备系统管理员、安全保密管理员和安全审计员。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2.保密要害部门部位应当确定安全控制区域，采取电子监控、防盗报警等必要的安全防范措施。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配置符合要求的安全保密专用产品，包括身份鉴别、访问控制、安全审计、保密技术防护（三合一）、漏洞扫描、计算机病毒查杀、边界安全防护和数据库安全等产品。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4.软件开发不得在保密要害部门部位内进行。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5.未经单位安全保密工作机构批准，单位内部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涉密测绘成果</w:t>
            </w:r>
            <w:r>
              <w:rPr>
                <w:rFonts w:hint="eastAsia" w:ascii="宋体" w:hAnsi="宋体" w:cs="仿宋_GB2312"/>
                <w:sz w:val="24"/>
                <w:lang w:bidi="ar"/>
              </w:rPr>
              <w:t>不得采用移动存储介质进行交换，应基于涉密网络操作，并进行审计。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6.涉密测绘成果对外提供应配置专人专机。专机需安装安全审计软件，进行实时审计。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7.配置红黑电源。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互联网地图服务补充要求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存放地图数据的服务器设在中华人民共和国境内。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二、技术和质量保证体系要求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1.设立技术和质量管理机构。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2.明确技术和质量管理工作的主管领导、技术和质量管理机构的负责人。技术和质量管理机构负责人应当具备中级及以上测绘专业技术职称。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3.配备与业务相适应的质检人员。质检人员应当是测绘专业技术人员。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4.建立健全技术管理制度，明确技术设计、技术处理和技术总结等要求。其中简单、日常性的测绘项目可以制定《作业指导书》。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5.建立健全质量检查管理制度，明确过程检查、最终检查、质量评定、检查记录和检查报告等要求。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6.建立健全人员培训与岗位管理制度，明确岗位职责、岗前培训考核、继续教育等要求。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7.建立健全测绘仪器设备检定、校准管理制度，明确测绘仪器设备的检定、校准、日常管理等要求。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lang w:bidi="ar"/>
              </w:rPr>
              <w:t>测绘技术和质量保证体系应当遵守法律法规规章等有关规定。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三、测绘成果和资料档案管理制度要求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1.设立测绘成果和资料档案管理机构。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2.明确测绘成果和资料档案管理工作的主管领导、工作人员及岗位职责。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3.建立健全测绘成果和资料档案管理制度，明确测绘成果接收、整理、保管、使用、销毁以及建立台账等管理要求。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4.建立健全测绘成果和资料档案信息化管理的安全保护制度。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设施设备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5.有专门的测绘成果和资料档案库房，具备防盗、防火、防潮、防光、防尘、防磁、防有害生物和污染等安全措施。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6.配有与业务相适应的测绘成果和资料档案专用柜架、专用数据存储设备。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测绘成果和资料档案管理应当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lang w:bidi="ar"/>
              </w:rPr>
              <w:t>遵守法律法规规章等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有关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lang w:bidi="ar"/>
              </w:rPr>
              <w:t>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43D283"/>
    <w:multiLevelType w:val="multilevel"/>
    <w:tmpl w:val="8A43D283"/>
    <w:lvl w:ilvl="0" w:tentative="0">
      <w:start w:val="3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A389273"/>
    <w:multiLevelType w:val="singleLevel"/>
    <w:tmpl w:val="3A38927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954B8"/>
    <w:rsid w:val="008318E5"/>
    <w:rsid w:val="00FD15AF"/>
    <w:rsid w:val="01343C87"/>
    <w:rsid w:val="017930F7"/>
    <w:rsid w:val="017D6047"/>
    <w:rsid w:val="02376732"/>
    <w:rsid w:val="026929FF"/>
    <w:rsid w:val="03360579"/>
    <w:rsid w:val="03D52F56"/>
    <w:rsid w:val="03E92868"/>
    <w:rsid w:val="03EC6B23"/>
    <w:rsid w:val="045E5439"/>
    <w:rsid w:val="049F545F"/>
    <w:rsid w:val="04E66617"/>
    <w:rsid w:val="060A6EE3"/>
    <w:rsid w:val="067F457F"/>
    <w:rsid w:val="068B4A83"/>
    <w:rsid w:val="082C76F8"/>
    <w:rsid w:val="09235FD0"/>
    <w:rsid w:val="09811C4D"/>
    <w:rsid w:val="09957BC4"/>
    <w:rsid w:val="09DC5DBA"/>
    <w:rsid w:val="0A8A2012"/>
    <w:rsid w:val="0B3329EB"/>
    <w:rsid w:val="0B560612"/>
    <w:rsid w:val="0B755EDB"/>
    <w:rsid w:val="0BF05825"/>
    <w:rsid w:val="0C476233"/>
    <w:rsid w:val="0E263246"/>
    <w:rsid w:val="0EFA6EC8"/>
    <w:rsid w:val="0F095A37"/>
    <w:rsid w:val="114917E9"/>
    <w:rsid w:val="11CA47D5"/>
    <w:rsid w:val="11F053D5"/>
    <w:rsid w:val="12A365A3"/>
    <w:rsid w:val="14206D94"/>
    <w:rsid w:val="14B57287"/>
    <w:rsid w:val="1518152A"/>
    <w:rsid w:val="15360ADA"/>
    <w:rsid w:val="15613ACF"/>
    <w:rsid w:val="15AC073C"/>
    <w:rsid w:val="15B413A8"/>
    <w:rsid w:val="16A34C65"/>
    <w:rsid w:val="17753588"/>
    <w:rsid w:val="17D810AE"/>
    <w:rsid w:val="18324C3F"/>
    <w:rsid w:val="18702526"/>
    <w:rsid w:val="18DA4154"/>
    <w:rsid w:val="19097221"/>
    <w:rsid w:val="197A625B"/>
    <w:rsid w:val="1AC373A3"/>
    <w:rsid w:val="1B75731B"/>
    <w:rsid w:val="1BEA4D5B"/>
    <w:rsid w:val="1BFC2A77"/>
    <w:rsid w:val="1C13269C"/>
    <w:rsid w:val="1D461794"/>
    <w:rsid w:val="1D4F618B"/>
    <w:rsid w:val="1DAD243E"/>
    <w:rsid w:val="1DD9716E"/>
    <w:rsid w:val="1F1E3599"/>
    <w:rsid w:val="1F6A149A"/>
    <w:rsid w:val="21422422"/>
    <w:rsid w:val="21A61FC4"/>
    <w:rsid w:val="22166AFA"/>
    <w:rsid w:val="225E4CF0"/>
    <w:rsid w:val="230157FE"/>
    <w:rsid w:val="23A7180F"/>
    <w:rsid w:val="23DA54E1"/>
    <w:rsid w:val="24A274A8"/>
    <w:rsid w:val="25132C5F"/>
    <w:rsid w:val="25480F3B"/>
    <w:rsid w:val="25492C5A"/>
    <w:rsid w:val="259C6F3E"/>
    <w:rsid w:val="25DA2A28"/>
    <w:rsid w:val="263D53FF"/>
    <w:rsid w:val="26CE45BA"/>
    <w:rsid w:val="27284D09"/>
    <w:rsid w:val="277F54D3"/>
    <w:rsid w:val="28370309"/>
    <w:rsid w:val="283C7D9D"/>
    <w:rsid w:val="29051C5B"/>
    <w:rsid w:val="29303DA4"/>
    <w:rsid w:val="29DD60BB"/>
    <w:rsid w:val="2AA75275"/>
    <w:rsid w:val="2AD908DC"/>
    <w:rsid w:val="2B0B6B2D"/>
    <w:rsid w:val="2B3012EB"/>
    <w:rsid w:val="2D9E7E92"/>
    <w:rsid w:val="2DE0754F"/>
    <w:rsid w:val="2F92601C"/>
    <w:rsid w:val="30C43E10"/>
    <w:rsid w:val="310811F3"/>
    <w:rsid w:val="31332A91"/>
    <w:rsid w:val="322E33E2"/>
    <w:rsid w:val="322F2868"/>
    <w:rsid w:val="32886F74"/>
    <w:rsid w:val="328B07E4"/>
    <w:rsid w:val="32C722DC"/>
    <w:rsid w:val="33941A2F"/>
    <w:rsid w:val="34355D35"/>
    <w:rsid w:val="35321D96"/>
    <w:rsid w:val="36242FE2"/>
    <w:rsid w:val="36327D7A"/>
    <w:rsid w:val="366F183D"/>
    <w:rsid w:val="36945B6D"/>
    <w:rsid w:val="37682A67"/>
    <w:rsid w:val="38631313"/>
    <w:rsid w:val="39060B1C"/>
    <w:rsid w:val="397E3776"/>
    <w:rsid w:val="398B0D75"/>
    <w:rsid w:val="398D0647"/>
    <w:rsid w:val="3ABE36F1"/>
    <w:rsid w:val="3B281A9B"/>
    <w:rsid w:val="3B3E1C57"/>
    <w:rsid w:val="3BD970EE"/>
    <w:rsid w:val="3C4A2E77"/>
    <w:rsid w:val="3CA13886"/>
    <w:rsid w:val="3CD043D5"/>
    <w:rsid w:val="3E1F46CA"/>
    <w:rsid w:val="3EF717DC"/>
    <w:rsid w:val="3F747046"/>
    <w:rsid w:val="401D2E26"/>
    <w:rsid w:val="406F7D44"/>
    <w:rsid w:val="40AA1A9C"/>
    <w:rsid w:val="411D1161"/>
    <w:rsid w:val="413F7118"/>
    <w:rsid w:val="41697F5C"/>
    <w:rsid w:val="41916F22"/>
    <w:rsid w:val="41E7318A"/>
    <w:rsid w:val="423F4C27"/>
    <w:rsid w:val="4259696B"/>
    <w:rsid w:val="42962F4C"/>
    <w:rsid w:val="42B94406"/>
    <w:rsid w:val="4315129C"/>
    <w:rsid w:val="4378353F"/>
    <w:rsid w:val="4380094B"/>
    <w:rsid w:val="43920C39"/>
    <w:rsid w:val="447446DC"/>
    <w:rsid w:val="44FB7E38"/>
    <w:rsid w:val="45271F81"/>
    <w:rsid w:val="455A14D6"/>
    <w:rsid w:val="45865902"/>
    <w:rsid w:val="45D472F0"/>
    <w:rsid w:val="462E3241"/>
    <w:rsid w:val="46454957"/>
    <w:rsid w:val="4668385B"/>
    <w:rsid w:val="4759319A"/>
    <w:rsid w:val="47B538B4"/>
    <w:rsid w:val="47E2567D"/>
    <w:rsid w:val="47F830A4"/>
    <w:rsid w:val="487B7DFA"/>
    <w:rsid w:val="48C35FF0"/>
    <w:rsid w:val="490F3E0A"/>
    <w:rsid w:val="491237F0"/>
    <w:rsid w:val="49582C60"/>
    <w:rsid w:val="496C5184"/>
    <w:rsid w:val="49A87567"/>
    <w:rsid w:val="4B8841F9"/>
    <w:rsid w:val="4BEF4EA2"/>
    <w:rsid w:val="4C0B6D51"/>
    <w:rsid w:val="4CDE4B2B"/>
    <w:rsid w:val="4CE84AB9"/>
    <w:rsid w:val="4CF50257"/>
    <w:rsid w:val="4DC74AA8"/>
    <w:rsid w:val="4E023609"/>
    <w:rsid w:val="4E7416CB"/>
    <w:rsid w:val="4EC35C45"/>
    <w:rsid w:val="4ED513E2"/>
    <w:rsid w:val="4FA32D35"/>
    <w:rsid w:val="4FB92CDA"/>
    <w:rsid w:val="50163074"/>
    <w:rsid w:val="50AF1F6D"/>
    <w:rsid w:val="511C4B20"/>
    <w:rsid w:val="51523948"/>
    <w:rsid w:val="518A5306"/>
    <w:rsid w:val="529F2E40"/>
    <w:rsid w:val="52B93647"/>
    <w:rsid w:val="532042F0"/>
    <w:rsid w:val="53293B35"/>
    <w:rsid w:val="537F7B8D"/>
    <w:rsid w:val="54296D21"/>
    <w:rsid w:val="54684287"/>
    <w:rsid w:val="550128A7"/>
    <w:rsid w:val="551408A9"/>
    <w:rsid w:val="55EE24B9"/>
    <w:rsid w:val="561B4F52"/>
    <w:rsid w:val="565079AB"/>
    <w:rsid w:val="576C35FB"/>
    <w:rsid w:val="57CF589D"/>
    <w:rsid w:val="59934F4B"/>
    <w:rsid w:val="59DB65A9"/>
    <w:rsid w:val="5A0148B9"/>
    <w:rsid w:val="5A521B5A"/>
    <w:rsid w:val="5B1E180D"/>
    <w:rsid w:val="5CAC082A"/>
    <w:rsid w:val="5D2972E4"/>
    <w:rsid w:val="5DD00D6E"/>
    <w:rsid w:val="5F3F2252"/>
    <w:rsid w:val="5F7C7B38"/>
    <w:rsid w:val="60F326D0"/>
    <w:rsid w:val="612E7483"/>
    <w:rsid w:val="61B628DB"/>
    <w:rsid w:val="621836B1"/>
    <w:rsid w:val="621B6797"/>
    <w:rsid w:val="621E4888"/>
    <w:rsid w:val="62D3550A"/>
    <w:rsid w:val="630F506B"/>
    <w:rsid w:val="633443D1"/>
    <w:rsid w:val="63B85AE3"/>
    <w:rsid w:val="63DA4B5E"/>
    <w:rsid w:val="642F7AEC"/>
    <w:rsid w:val="6457322E"/>
    <w:rsid w:val="645A0930"/>
    <w:rsid w:val="659B1574"/>
    <w:rsid w:val="65A62B50"/>
    <w:rsid w:val="665A38F8"/>
    <w:rsid w:val="66C0263F"/>
    <w:rsid w:val="67A27F96"/>
    <w:rsid w:val="682D4AF8"/>
    <w:rsid w:val="689C5678"/>
    <w:rsid w:val="6A3C4858"/>
    <w:rsid w:val="6A591C0A"/>
    <w:rsid w:val="6A767EB5"/>
    <w:rsid w:val="6B6F5021"/>
    <w:rsid w:val="6B9B2216"/>
    <w:rsid w:val="6CDE6EBB"/>
    <w:rsid w:val="6DDE6F4D"/>
    <w:rsid w:val="6EDF4571"/>
    <w:rsid w:val="6F9B5FA9"/>
    <w:rsid w:val="6FC203E7"/>
    <w:rsid w:val="6FD85E0E"/>
    <w:rsid w:val="705D7F1E"/>
    <w:rsid w:val="706459F2"/>
    <w:rsid w:val="709E6AD1"/>
    <w:rsid w:val="7168781F"/>
    <w:rsid w:val="725A00AC"/>
    <w:rsid w:val="72A262A2"/>
    <w:rsid w:val="72F36554"/>
    <w:rsid w:val="733D2861"/>
    <w:rsid w:val="736714E2"/>
    <w:rsid w:val="739B2C36"/>
    <w:rsid w:val="73B928EF"/>
    <w:rsid w:val="74614F7E"/>
    <w:rsid w:val="74FF3B82"/>
    <w:rsid w:val="75BF3AC1"/>
    <w:rsid w:val="76EA6BA6"/>
    <w:rsid w:val="77030675"/>
    <w:rsid w:val="772B5915"/>
    <w:rsid w:val="773A7C2A"/>
    <w:rsid w:val="775C3B1C"/>
    <w:rsid w:val="775C7CE2"/>
    <w:rsid w:val="78CA4C57"/>
    <w:rsid w:val="79AD57E2"/>
    <w:rsid w:val="7AC371F6"/>
    <w:rsid w:val="7B102D5B"/>
    <w:rsid w:val="7B170E7E"/>
    <w:rsid w:val="7B286B9A"/>
    <w:rsid w:val="7BAA3C71"/>
    <w:rsid w:val="7BC21317"/>
    <w:rsid w:val="7C070787"/>
    <w:rsid w:val="7C544109"/>
    <w:rsid w:val="7D361545"/>
    <w:rsid w:val="7D8A4186"/>
    <w:rsid w:val="7DC3726C"/>
    <w:rsid w:val="7E086FD3"/>
    <w:rsid w:val="7F7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2023-06-14T03:22:00Z</dcterms:created>
  <dc:creator>huhailong</dc:creator>
  <cp:lastModifiedBy>NTKO</cp:lastModifiedBy>
  <dcterms:modified xsi:type="dcterms:W3CDTF">2024-01-12T08:57:45Z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BBDC79D5282E4B3B94C55D38568780D4</vt:lpwstr>
  </property>
</Properties>
</file>