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YnREiqObQRfRiTT90nL6k==&#10;" textCheckSum="" ver="1">
  <a:bounds l="5820" t="15647" r="6083" b="15867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025"/>
        <wps:cNvSpPr txBox="1"/>
        <wps:spPr>
          <a:xfrm>
            <a:off x="0" y="0"/>
            <a:ext cx="167005" cy="139700"/>
          </a:xfrm>
          <a:prstGeom prst="rect">
            <a:avLst/>
          </a:prstGeom>
          <a:noFill/>
          <a:ln>
            <a:noFill/>
          </a:ln>
        </wps:spPr>
        <wps:txbx/>
        <wps:bodyPr lIns="0" tIns="0" rIns="0" bIns="0" upright="1"/>
      </wps:wsp>
    </a:graphicData>
  </a:graphic>
</wp:e2oholder>
</file>