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54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2"/>
        <w:gridCol w:w="6378"/>
        <w:gridCol w:w="14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3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依 申 请 公 开 政 府 信 息 服 务 窗 口 地 址 （邮寄地址）及 对 外 咨 询 电 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服务窗口地址（邮寄地址）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市规划和自然资源局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越秀区豪贤路193号广州市规划和自然资源局人民来访接待大厅3号室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12345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83199325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越秀区分局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越秀区东风中路448号成悦大厦3楼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83606121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荔湾区分局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荔湾区逢源路128号荔湾区政务中心3楼6号窗口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81006325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海珠区分局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海珠区石榴岗路480号5楼7-8号窗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66662362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天河区分局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天河区软件路13号天河区政务服务中心五楼5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19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t>-52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t>窗口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37690395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白云区分局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服务窗口：白云区机场路561号白云区政务服务中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心二楼综合受理窗口201号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-206号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邮寄地址：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广州市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白云区黄边北路166号鹤贤北街5号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36241957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70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番禺区分局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广州市番禺区亚运大道550号番禺区政务服务中心三楼建设工程大厅58-59窗口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222222"/>
                <w:sz w:val="28"/>
                <w:szCs w:val="28"/>
                <w:shd w:val="clear" w:color="auto" w:fill="FFFFFF"/>
              </w:rPr>
              <w:t>84690912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花都区分局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花都区迎宾大道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号之一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楼人民群众来访接待室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  <w:t>37736847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黄埔区分局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黄埔区香雪三路3号区行政服务中心三楼B区规划和自然资源局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82112598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bookmarkStart w:id="0" w:name="_GoBack" w:colFirst="3" w:colLast="3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南沙区分局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南沙区凤凰大道1号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E栋4楼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39053825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从化区分局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从化区城郊街河滨北路128号三楼31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</w:rPr>
              <w:t>窗口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87956501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增城区分局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增城区荔城街光明西路108号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32162310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A1F7F"/>
    <w:rsid w:val="31AC326E"/>
    <w:rsid w:val="37196CA3"/>
    <w:rsid w:val="3DF34D6A"/>
    <w:rsid w:val="3F29261E"/>
    <w:rsid w:val="4445496E"/>
    <w:rsid w:val="45EA1F7F"/>
    <w:rsid w:val="48E64401"/>
    <w:rsid w:val="59607898"/>
    <w:rsid w:val="5D58746C"/>
    <w:rsid w:val="5E70262A"/>
    <w:rsid w:val="648B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2021-06-30T02:49:00Z</dcterms:created>
  <dc:creator>王静瑜</dc:creator>
  <cp:lastModifiedBy>林芸宇</cp:lastModifiedBy>
  <dcterms:modified xsi:type="dcterms:W3CDTF">2023-02-09T02:06:58Z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