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hint="eastAsia" w:ascii="方正小标宋简体" w:hAnsi="宋体" w:eastAsia="方正小标宋简体"/>
          <w:color w:val="auto"/>
          <w:sz w:val="44"/>
          <w:szCs w:val="44"/>
        </w:rPr>
      </w:pPr>
      <w:r>
        <w:rPr>
          <w:rFonts w:hint="eastAsia" w:ascii="方正小标宋简体" w:hAnsi="宋体" w:eastAsia="方正小标宋简体"/>
          <w:color w:val="auto"/>
          <w:sz w:val="44"/>
          <w:szCs w:val="44"/>
        </w:rPr>
        <w:t>广州市规划和自然资源局国有建设用地</w:t>
      </w:r>
    </w:p>
    <w:p>
      <w:pPr>
        <w:widowControl/>
        <w:shd w:val="clear" w:color="auto" w:fill="FFFFFF"/>
        <w:spacing w:line="560" w:lineRule="exact"/>
        <w:jc w:val="center"/>
        <w:rPr>
          <w:rFonts w:hint="eastAsia" w:ascii="方正小标宋简体" w:hAnsi="宋体" w:eastAsia="方正小标宋简体"/>
          <w:color w:val="auto"/>
          <w:sz w:val="44"/>
          <w:szCs w:val="44"/>
        </w:rPr>
      </w:pPr>
      <w:r>
        <w:rPr>
          <w:rFonts w:hint="eastAsia" w:ascii="方正小标宋简体" w:hAnsi="宋体" w:eastAsia="方正小标宋简体"/>
          <w:color w:val="auto"/>
          <w:sz w:val="44"/>
          <w:szCs w:val="44"/>
        </w:rPr>
        <w:t>使用权网上挂牌出让补充公告</w:t>
      </w:r>
    </w:p>
    <w:p>
      <w:pPr>
        <w:pStyle w:val="2"/>
        <w:widowControl/>
        <w:shd w:val="clear" w:color="auto" w:fill="FFFFFF"/>
        <w:spacing w:before="0" w:beforeAutospacing="0" w:after="0" w:afterAutospacing="0" w:line="360" w:lineRule="auto"/>
        <w:ind w:left="105" w:leftChars="50" w:right="105" w:rightChars="50"/>
        <w:jc w:val="center"/>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穗规划资源挂出告字〔2024〕94-1号</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rPr>
      </w:pPr>
    </w:p>
    <w:p>
      <w:pPr>
        <w:widowControl/>
        <w:shd w:val="clear" w:color="auto" w:fill="FFFFFF"/>
        <w:spacing w:line="56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广州市规划和自然资源局于2024年11月8日发布了白云区港澳青年创新创业基地AB2503127地块国有建设用地使用权网上挂牌出让公告（穗规划资源挂出告字〔2024〕94号），现对公告时间调整如下：</w:t>
      </w:r>
    </w:p>
    <w:p>
      <w:pPr>
        <w:widowControl/>
        <w:shd w:val="clear" w:color="auto" w:fill="FFFFFF"/>
        <w:spacing w:line="56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一、公告时间：2024年11月8日至2024年12月9日。</w:t>
      </w:r>
    </w:p>
    <w:p>
      <w:pPr>
        <w:widowControl/>
        <w:shd w:val="clear" w:color="auto" w:fill="FFFFFF"/>
        <w:spacing w:line="56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二、网上申请时间：2024年11月8日至2024年12月19日17时起。</w:t>
      </w:r>
    </w:p>
    <w:p>
      <w:pPr>
        <w:widowControl/>
        <w:shd w:val="clear" w:color="auto" w:fill="FFFFFF"/>
        <w:spacing w:line="56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三、缴纳保证金时间：2024年11月8日至2024年12月19日17时起。</w:t>
      </w:r>
    </w:p>
    <w:p>
      <w:pPr>
        <w:widowControl/>
        <w:shd w:val="clear" w:color="auto" w:fill="FFFFFF"/>
        <w:spacing w:line="56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四、网上挂牌时间：2024年12月10日至2024年12月20日10时起。</w:t>
      </w:r>
    </w:p>
    <w:p>
      <w:pPr>
        <w:widowControl/>
        <w:shd w:val="clear" w:color="auto" w:fill="FFFFFF"/>
        <w:spacing w:line="56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五、限时竞价时间：2024年12月20日10时起。</w:t>
      </w:r>
    </w:p>
    <w:p>
      <w:pPr>
        <w:widowControl/>
        <w:shd w:val="clear" w:color="auto" w:fill="FFFFFF"/>
        <w:spacing w:line="56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六、网上交易结束后，竞得人于2个工作日内将竞买申请时上传的纸质材料及公告要求提交的相关原件材料递交到广州交易集团有限公司（广州公共资源交易</w:t>
      </w:r>
      <w:bookmarkStart w:id="0" w:name="_GoBack"/>
      <w:bookmarkEnd w:id="0"/>
      <w:r>
        <w:rPr>
          <w:rFonts w:hint="eastAsia" w:ascii="仿宋_GB2312" w:hAnsi="仿宋_GB2312" w:eastAsia="仿宋_GB2312" w:cs="仿宋_GB2312"/>
          <w:color w:val="auto"/>
          <w:kern w:val="0"/>
          <w:sz w:val="32"/>
          <w:szCs w:val="32"/>
          <w:lang w:val="en-US" w:eastAsia="zh-CN"/>
        </w:rPr>
        <w:t>中心）。出让方将对上述材料进行审核，并于2024年12月31日17时前予以确认。</w:t>
      </w:r>
    </w:p>
    <w:p>
      <w:pPr>
        <w:widowControl/>
        <w:shd w:val="clear" w:color="auto" w:fill="FFFFFF"/>
        <w:spacing w:line="560" w:lineRule="exact"/>
        <w:ind w:firstLine="640" w:firstLineChars="200"/>
        <w:rPr>
          <w:rFonts w:hint="eastAsia" w:asciiTheme="minorEastAsia" w:hAnsiTheme="minorEastAsia" w:eastAsiaTheme="minorEastAsia" w:cstheme="minorEastAsia"/>
          <w:color w:val="auto"/>
          <w:kern w:val="0"/>
          <w:sz w:val="24"/>
          <w:szCs w:val="24"/>
        </w:rPr>
      </w:pPr>
      <w:r>
        <w:rPr>
          <w:rFonts w:hint="eastAsia" w:ascii="仿宋_GB2312" w:hAnsi="仿宋_GB2312" w:eastAsia="仿宋_GB2312" w:cs="仿宋_GB2312"/>
          <w:color w:val="auto"/>
          <w:kern w:val="0"/>
          <w:sz w:val="32"/>
          <w:szCs w:val="32"/>
          <w:lang w:val="en-US" w:eastAsia="zh-CN"/>
        </w:rPr>
        <w:t>特此补充。</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auto"/>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auto"/>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auto"/>
          <w:kern w:val="0"/>
          <w:sz w:val="24"/>
          <w:szCs w:val="24"/>
        </w:rPr>
      </w:pPr>
    </w:p>
    <w:p>
      <w:pPr>
        <w:widowControl/>
        <w:shd w:val="clear" w:color="auto" w:fill="FFFFFF"/>
        <w:spacing w:line="560" w:lineRule="exact"/>
        <w:ind w:right="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广州市规划和自然资源局</w:t>
      </w:r>
    </w:p>
    <w:p>
      <w:pPr>
        <w:widowControl/>
        <w:shd w:val="clear" w:color="auto" w:fill="FFFFFF"/>
        <w:spacing w:line="560" w:lineRule="exact"/>
        <w:ind w:right="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日</w:t>
      </w:r>
    </w:p>
    <w:p>
      <w:pPr>
        <w:spacing w:line="560" w:lineRule="exact"/>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F7EEB"/>
    <w:rsid w:val="06460439"/>
    <w:rsid w:val="085B0936"/>
    <w:rsid w:val="0A4F68E9"/>
    <w:rsid w:val="0B395567"/>
    <w:rsid w:val="0CAA6B80"/>
    <w:rsid w:val="131B45F1"/>
    <w:rsid w:val="16CF5ACB"/>
    <w:rsid w:val="17BF0DDD"/>
    <w:rsid w:val="17D50129"/>
    <w:rsid w:val="18587C83"/>
    <w:rsid w:val="1A0A4846"/>
    <w:rsid w:val="1B6E4200"/>
    <w:rsid w:val="1E953E38"/>
    <w:rsid w:val="1EF47F3E"/>
    <w:rsid w:val="20DA2FB3"/>
    <w:rsid w:val="21361A0A"/>
    <w:rsid w:val="21A41747"/>
    <w:rsid w:val="228708A5"/>
    <w:rsid w:val="22B95EF4"/>
    <w:rsid w:val="26644B8A"/>
    <w:rsid w:val="281A0F13"/>
    <w:rsid w:val="2A64509A"/>
    <w:rsid w:val="2CFF1140"/>
    <w:rsid w:val="2E24022B"/>
    <w:rsid w:val="2F850FAE"/>
    <w:rsid w:val="2FD317E7"/>
    <w:rsid w:val="30985E5C"/>
    <w:rsid w:val="32313F23"/>
    <w:rsid w:val="32496F56"/>
    <w:rsid w:val="33AB2999"/>
    <w:rsid w:val="36D964C4"/>
    <w:rsid w:val="38CA6A11"/>
    <w:rsid w:val="39C737D0"/>
    <w:rsid w:val="3A5F10BA"/>
    <w:rsid w:val="3B654694"/>
    <w:rsid w:val="3BB36E51"/>
    <w:rsid w:val="3FA75A90"/>
    <w:rsid w:val="40E012FC"/>
    <w:rsid w:val="414A67AD"/>
    <w:rsid w:val="4431638E"/>
    <w:rsid w:val="4AF23F84"/>
    <w:rsid w:val="4DEA4B6C"/>
    <w:rsid w:val="511F6336"/>
    <w:rsid w:val="51980494"/>
    <w:rsid w:val="54B70930"/>
    <w:rsid w:val="5D333476"/>
    <w:rsid w:val="5F291448"/>
    <w:rsid w:val="617D5911"/>
    <w:rsid w:val="62F60D02"/>
    <w:rsid w:val="63943403"/>
    <w:rsid w:val="64BE08F0"/>
    <w:rsid w:val="6C870C93"/>
    <w:rsid w:val="6C940230"/>
    <w:rsid w:val="6CA573A2"/>
    <w:rsid w:val="6E0D4A22"/>
    <w:rsid w:val="70383B82"/>
    <w:rsid w:val="7264300C"/>
    <w:rsid w:val="7265261F"/>
    <w:rsid w:val="729525AE"/>
    <w:rsid w:val="735A6C75"/>
    <w:rsid w:val="737F1D47"/>
    <w:rsid w:val="774D646B"/>
    <w:rsid w:val="7826619A"/>
    <w:rsid w:val="79E62484"/>
    <w:rsid w:val="7C003D20"/>
    <w:rsid w:val="7D543CAC"/>
    <w:rsid w:val="7DB91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5">
    <w:name w:val="正文缩进1"/>
    <w:basedOn w:val="6"/>
    <w:qFormat/>
    <w:uiPriority w:val="0"/>
    <w:pPr>
      <w:spacing w:line="360" w:lineRule="auto"/>
      <w:ind w:firstLine="200" w:firstLineChars="200"/>
    </w:pPr>
    <w:rPr>
      <w:rFonts w:hint="default"/>
      <w:sz w:val="24"/>
    </w:rPr>
  </w:style>
  <w:style w:type="paragraph" w:customStyle="1" w:styleId="6">
    <w:name w:val="正文1"/>
    <w:next w:val="7"/>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7">
    <w:name w:val="标题 21"/>
    <w:basedOn w:val="6"/>
    <w:next w:val="6"/>
    <w:qFormat/>
    <w:uiPriority w:val="0"/>
    <w:pPr>
      <w:keepNext/>
      <w:keepLines/>
      <w:spacing w:before="260" w:after="260" w:line="416" w:lineRule="auto"/>
      <w:outlineLvl w:val="1"/>
    </w:pPr>
    <w:rPr>
      <w:rFonts w:ascii="Arial" w:hAnsi="Arial" w:eastAsia="黑体"/>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NTKO</cp:lastModifiedBy>
  <cp:lastPrinted>2024-11-26T02:09:00Z</cp:lastPrinted>
  <dcterms:modified xsi:type="dcterms:W3CDTF">2024-11-28T06:51:10Z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C95C019396D7450B9EC949BBC130B24C</vt:lpwstr>
  </property>
</Properties>
</file>