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w:t>
      </w:r>
      <w:r>
        <w:rPr>
          <w:rFonts w:hint="eastAsia" w:ascii="Times New Roman" w:hAnsi="Times New Roman" w:eastAsia="方正小标宋简体" w:cs="Times New Roman"/>
          <w:bCs/>
          <w:color w:val="auto"/>
          <w:kern w:val="0"/>
          <w:sz w:val="44"/>
          <w:szCs w:val="44"/>
          <w:shd w:val="clear" w:color="auto" w:fill="FFFFFF"/>
          <w:lang w:val="en-US" w:eastAsia="zh-CN" w:bidi="ar"/>
        </w:rPr>
        <w:t>3</w:t>
      </w:r>
      <w:r>
        <w:rPr>
          <w:rFonts w:hint="default" w:ascii="Times New Roman" w:hAnsi="Times New Roman" w:eastAsia="方正小标宋简体" w:cs="Times New Roman"/>
          <w:bCs/>
          <w:color w:val="auto"/>
          <w:kern w:val="0"/>
          <w:sz w:val="44"/>
          <w:szCs w:val="44"/>
          <w:shd w:val="clear" w:color="auto" w:fill="FFFFFF"/>
          <w:lang w:bidi="ar"/>
        </w:rPr>
        <w:t>年度第</w:t>
      </w:r>
      <w:r>
        <w:rPr>
          <w:rFonts w:hint="eastAsia" w:ascii="Times New Roman" w:hAnsi="Times New Roman" w:eastAsia="方正小标宋简体" w:cs="Times New Roman"/>
          <w:bCs/>
          <w:color w:val="auto"/>
          <w:kern w:val="0"/>
          <w:sz w:val="44"/>
          <w:szCs w:val="44"/>
          <w:shd w:val="clear" w:color="auto" w:fill="FFFFFF"/>
          <w:lang w:eastAsia="zh-CN" w:bidi="ar"/>
        </w:rPr>
        <w:t>九十一</w:t>
      </w:r>
      <w:r>
        <w:rPr>
          <w:rFonts w:hint="default" w:ascii="Times New Roman" w:hAnsi="Times New Roman" w:eastAsia="方正小标宋简体" w:cs="Times New Roman"/>
          <w:bCs/>
          <w:color w:val="auto"/>
          <w:kern w:val="0"/>
          <w:sz w:val="44"/>
          <w:szCs w:val="44"/>
          <w:shd w:val="clear" w:color="auto" w:fill="FFFFFF"/>
          <w:lang w:bidi="ar"/>
        </w:rPr>
        <w:t>批次</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bidi="ar"/>
        </w:rPr>
        <w:t>被征地农民社会保障工作有关问题的通知》（劳社部发〔2007〕</w:t>
      </w:r>
      <w:r>
        <w:rPr>
          <w:rFonts w:hint="default" w:ascii="Times New Roman" w:hAnsi="Times New Roman" w:eastAsia="仿宋_GB2312" w:cs="Times New Roman"/>
          <w:color w:val="auto"/>
          <w:kern w:val="2"/>
          <w:sz w:val="32"/>
          <w:szCs w:val="32"/>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2023年度第九十一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一、对广州市南沙区2023年度第九十一批次城镇建设用地项目涉及的</w:t>
      </w:r>
      <w:r>
        <w:rPr>
          <w:rFonts w:hint="eastAsia" w:ascii="Times New Roman" w:hAnsi="Times New Roman" w:eastAsia="仿宋_GB2312" w:cs="Times New Roman"/>
          <w:color w:val="auto"/>
          <w:kern w:val="2"/>
          <w:sz w:val="32"/>
          <w:szCs w:val="32"/>
          <w:lang w:val="en-US" w:eastAsia="zh-CN" w:bidi="ar-SA"/>
        </w:rPr>
        <w:t>东里村</w:t>
      </w:r>
      <w:r>
        <w:rPr>
          <w:rFonts w:hint="default" w:ascii="Times New Roman" w:hAnsi="Times New Roman" w:eastAsia="仿宋_GB2312" w:cs="Times New Roman"/>
          <w:color w:val="auto"/>
          <w:kern w:val="2"/>
          <w:sz w:val="32"/>
          <w:szCs w:val="32"/>
          <w:lang w:val="en-US" w:eastAsia="zh-CN" w:bidi="ar-SA"/>
        </w:rPr>
        <w:t>被征地农民实施社会养老保险。依据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kern w:val="2"/>
          <w:sz w:val="32"/>
          <w:szCs w:val="32"/>
          <w:lang w:val="en-US" w:eastAsia="zh-CN" w:bidi="ar-SA"/>
        </w:rPr>
        <w:t>提供情况，该项目征地双方于20</w:t>
      </w:r>
      <w:r>
        <w:rPr>
          <w:rFonts w:hint="eastAsia" w:ascii="Times New Roman" w:hAnsi="Times New Roman" w:eastAsia="仿宋_GB2312" w:cs="Times New Roman"/>
          <w:color w:val="auto"/>
          <w:kern w:val="2"/>
          <w:sz w:val="32"/>
          <w:szCs w:val="32"/>
          <w:lang w:val="en-US" w:eastAsia="zh-CN" w:bidi="ar-SA"/>
        </w:rPr>
        <w:t>08</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月全部完成征地补偿安置协议签订，按粤府办〔2021〕22号文第八点规定执行原征地社保政策。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二、纳入本次被征地农民养老保障的对象。广州市南沙区2023年度第九十一批次城镇建设用地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color w:val="auto"/>
          <w:kern w:val="2"/>
          <w:sz w:val="32"/>
          <w:szCs w:val="32"/>
          <w:lang w:val="en-US" w:eastAsia="zh-CN" w:bidi="ar-SA"/>
        </w:rPr>
        <w:t>征用我区黄阁镇</w:t>
      </w:r>
      <w:r>
        <w:rPr>
          <w:rFonts w:hint="eastAsia" w:ascii="Times New Roman" w:hAnsi="Times New Roman" w:eastAsia="仿宋_GB2312" w:cs="Times New Roman"/>
          <w:color w:val="auto"/>
          <w:kern w:val="2"/>
          <w:sz w:val="32"/>
          <w:szCs w:val="32"/>
          <w:lang w:val="en-US" w:eastAsia="zh-CN" w:bidi="ar-SA"/>
        </w:rPr>
        <w:t>东里经济联合社集体土地面积共0.278亩</w:t>
      </w:r>
      <w:r>
        <w:rPr>
          <w:rFonts w:hint="default" w:ascii="Times New Roman" w:hAnsi="Times New Roman" w:eastAsia="仿宋_GB2312" w:cs="Times New Roman"/>
          <w:color w:val="auto"/>
          <w:kern w:val="2"/>
          <w:sz w:val="32"/>
          <w:szCs w:val="32"/>
          <w:lang w:val="en-US" w:eastAsia="zh-CN" w:bidi="ar-SA"/>
        </w:rPr>
        <w:t>（其中0亩属于被征地单位留用地）。该项目涉及的被征地单位留用地按规定不计提征地社保费，其余被征土地涉及应纳入养老保障范围的被征地农民共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32"/>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32"/>
          <w:lang w:val="en-US" w:eastAsia="zh-CN" w:bidi="ar-SA"/>
        </w:rPr>
        <w:t>16.20</w:t>
      </w:r>
      <w:r>
        <w:rPr>
          <w:rFonts w:hint="default" w:ascii="Times New Roman" w:hAnsi="Times New Roman" w:eastAsia="仿宋_GB2312" w:cs="Times New Roman"/>
          <w:color w:val="auto"/>
          <w:kern w:val="2"/>
          <w:sz w:val="32"/>
          <w:szCs w:val="32"/>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广州市南沙区黄阁</w:t>
      </w:r>
      <w:r>
        <w:rPr>
          <w:rFonts w:hint="default" w:ascii="Times New Roman" w:hAnsi="Times New Roman" w:eastAsia="仿宋_GB2312" w:cs="Times New Roman"/>
          <w:color w:val="auto"/>
          <w:kern w:val="0"/>
          <w:sz w:val="32"/>
          <w:szCs w:val="32"/>
          <w:shd w:val="clear" w:color="auto" w:fill="FFFFFF"/>
          <w:lang w:bidi="ar"/>
        </w:rPr>
        <w:t>镇人民政府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2024</w:t>
      </w:r>
      <w:r>
        <w:rPr>
          <w:rFonts w:hint="default" w:ascii="Times New Roman" w:hAnsi="Times New Roman" w:eastAsia="仿宋_GB2312" w:cs="Times New Roman"/>
          <w:color w:val="auto"/>
          <w:kern w:val="0"/>
          <w:sz w:val="32"/>
          <w:szCs w:val="32"/>
          <w:shd w:val="clear" w:color="auto" w:fill="FFFFFF"/>
          <w:lang w:bidi="ar"/>
        </w:rPr>
        <w:t>年</w:t>
      </w:r>
      <w:r>
        <w:rPr>
          <w:rFonts w:hint="eastAsia" w:ascii="Times New Roman" w:hAnsi="Times New Roman" w:eastAsia="仿宋_GB2312" w:cs="Times New Roman"/>
          <w:color w:val="auto"/>
          <w:kern w:val="0"/>
          <w:sz w:val="32"/>
          <w:szCs w:val="32"/>
          <w:shd w:val="clear" w:color="auto" w:fill="FFFFFF"/>
          <w:lang w:val="en-US" w:eastAsia="zh-CN" w:bidi="ar"/>
        </w:rPr>
        <w:t>6</w:t>
      </w:r>
      <w:r>
        <w:rPr>
          <w:rFonts w:hint="default" w:ascii="Times New Roman" w:hAnsi="Times New Roman" w:eastAsia="仿宋_GB2312" w:cs="Times New Roman"/>
          <w:color w:val="auto"/>
          <w:kern w:val="0"/>
          <w:sz w:val="32"/>
          <w:szCs w:val="32"/>
          <w:shd w:val="clear" w:color="auto" w:fill="FFFFFF"/>
          <w:lang w:bidi="ar"/>
        </w:rPr>
        <w:t>月</w:t>
      </w:r>
      <w:r>
        <w:rPr>
          <w:rFonts w:hint="eastAsia" w:ascii="Times New Roman" w:hAnsi="Times New Roman" w:eastAsia="仿宋_GB2312" w:cs="Times New Roman"/>
          <w:color w:val="auto"/>
          <w:kern w:val="0"/>
          <w:sz w:val="32"/>
          <w:szCs w:val="32"/>
          <w:shd w:val="clear" w:color="auto" w:fill="FFFFFF"/>
          <w:lang w:val="en-US" w:eastAsia="zh-CN" w:bidi="ar"/>
        </w:rPr>
        <w:t>17</w:t>
      </w:r>
      <w:r>
        <w:rPr>
          <w:rFonts w:hint="default" w:ascii="Times New Roman" w:hAnsi="Times New Roman" w:eastAsia="仿宋_GB2312" w:cs="Times New Roman"/>
          <w:color w:val="auto"/>
          <w:kern w:val="0"/>
          <w:sz w:val="32"/>
          <w:szCs w:val="32"/>
          <w:shd w:val="clear" w:color="auto" w:fill="FFFFFF"/>
          <w:lang w:bidi="ar"/>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bookmarkStart w:id="0" w:name="_GoBack"/>
      <w:bookmarkEnd w:id="0"/>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rPr>
      </w:pPr>
      <w:r>
        <w:rPr>
          <w:rFonts w:hint="eastAsia" w:eastAsia="方正小标宋简体"/>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单位：亩、人、万元</w:t>
      </w:r>
    </w:p>
    <w:tbl>
      <w:tblPr>
        <w:tblStyle w:val="3"/>
        <w:tblpPr w:leftFromText="180" w:rightFromText="180" w:vertAnchor="text" w:horzAnchor="page" w:tblpX="1015" w:tblpY="301"/>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5"/>
        <w:gridCol w:w="2070"/>
        <w:gridCol w:w="1080"/>
        <w:gridCol w:w="968"/>
        <w:gridCol w:w="968"/>
        <w:gridCol w:w="968"/>
        <w:gridCol w:w="935"/>
        <w:gridCol w:w="93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045"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被征地单位</w:t>
            </w:r>
          </w:p>
        </w:tc>
        <w:tc>
          <w:tcPr>
            <w:tcW w:w="3984"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征收土地面积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属于被征地单位留用地面积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3045"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合计</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农用地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建设用地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未利用地</w:t>
            </w: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7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207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东里经济联合社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 xml:space="preserve">0.278 </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0.278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045"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    计</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0.278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rPr>
              <w:t>0.278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16.20</w:t>
            </w:r>
          </w:p>
        </w:tc>
      </w:tr>
    </w:tbl>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A5E202D"/>
    <w:rsid w:val="0BBE3B37"/>
    <w:rsid w:val="126B7053"/>
    <w:rsid w:val="175A2F70"/>
    <w:rsid w:val="1B0E2DEF"/>
    <w:rsid w:val="1D410B33"/>
    <w:rsid w:val="1E4801ED"/>
    <w:rsid w:val="1F3E320D"/>
    <w:rsid w:val="24F76B98"/>
    <w:rsid w:val="26261822"/>
    <w:rsid w:val="290943C7"/>
    <w:rsid w:val="290E7F3F"/>
    <w:rsid w:val="2ACA551A"/>
    <w:rsid w:val="2E790ED1"/>
    <w:rsid w:val="2FB107EF"/>
    <w:rsid w:val="31E267E6"/>
    <w:rsid w:val="33C7174B"/>
    <w:rsid w:val="34CD6C38"/>
    <w:rsid w:val="387E705A"/>
    <w:rsid w:val="3F8E2140"/>
    <w:rsid w:val="3FA10A81"/>
    <w:rsid w:val="45BF28DF"/>
    <w:rsid w:val="49B006FC"/>
    <w:rsid w:val="4A873148"/>
    <w:rsid w:val="4F160EF5"/>
    <w:rsid w:val="4FC44C96"/>
    <w:rsid w:val="503B267E"/>
    <w:rsid w:val="54575E0A"/>
    <w:rsid w:val="55877F62"/>
    <w:rsid w:val="584D4A7D"/>
    <w:rsid w:val="594A28A6"/>
    <w:rsid w:val="5EA06708"/>
    <w:rsid w:val="5EED1680"/>
    <w:rsid w:val="60DD0EC7"/>
    <w:rsid w:val="636010A0"/>
    <w:rsid w:val="66D12E74"/>
    <w:rsid w:val="68644FD2"/>
    <w:rsid w:val="6D263022"/>
    <w:rsid w:val="76F07C34"/>
    <w:rsid w:val="7794324C"/>
    <w:rsid w:val="792627D5"/>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嘉玲</cp:lastModifiedBy>
  <cp:lastPrinted>2024-06-12T02:27:00Z</cp:lastPrinted>
  <dcterms:modified xsi:type="dcterms:W3CDTF">2024-06-18T01:41:01Z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904B708CD5184111865E45F632582DF3</vt:lpwstr>
  </property>
</Properties>
</file>