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48" w:rsidRPr="00A10C48" w:rsidRDefault="00A10C48" w:rsidP="00A10C48">
      <w:pPr>
        <w:widowControl/>
        <w:shd w:val="clear" w:color="auto" w:fill="FFFFFF"/>
        <w:jc w:val="right"/>
        <w:outlineLvl w:val="0"/>
        <w:rPr>
          <w:rFonts w:ascii="microsoft yahei" w:eastAsia="宋体" w:hAnsi="microsoft yahei" w:cs="宋体"/>
          <w:b/>
          <w:bCs/>
          <w:color w:val="000000"/>
          <w:kern w:val="36"/>
          <w:sz w:val="27"/>
          <w:szCs w:val="27"/>
        </w:rPr>
      </w:pPr>
      <w:r w:rsidRPr="00A10C48">
        <w:rPr>
          <w:rFonts w:ascii="microsoft yahei" w:eastAsia="宋体" w:hAnsi="microsoft yahei" w:cs="宋体"/>
          <w:b/>
          <w:bCs/>
          <w:color w:val="000000"/>
          <w:kern w:val="36"/>
          <w:sz w:val="27"/>
          <w:szCs w:val="27"/>
        </w:rPr>
        <w:t>粤国土资（临建）字〔</w:t>
      </w:r>
      <w:r w:rsidRPr="00A10C48">
        <w:rPr>
          <w:rFonts w:ascii="microsoft yahei" w:eastAsia="宋体" w:hAnsi="microsoft yahei" w:cs="宋体"/>
          <w:b/>
          <w:bCs/>
          <w:color w:val="000000"/>
          <w:kern w:val="36"/>
          <w:sz w:val="27"/>
          <w:szCs w:val="27"/>
        </w:rPr>
        <w:t>2018</w:t>
      </w:r>
      <w:r w:rsidRPr="00A10C48">
        <w:rPr>
          <w:rFonts w:ascii="microsoft yahei" w:eastAsia="宋体" w:hAnsi="microsoft yahei" w:cs="宋体"/>
          <w:b/>
          <w:bCs/>
          <w:color w:val="000000"/>
          <w:kern w:val="36"/>
          <w:sz w:val="27"/>
          <w:szCs w:val="27"/>
        </w:rPr>
        <w:t>〕</w:t>
      </w:r>
      <w:r w:rsidRPr="00A10C48">
        <w:rPr>
          <w:rFonts w:ascii="microsoft yahei" w:eastAsia="宋体" w:hAnsi="microsoft yahei" w:cs="宋体"/>
          <w:b/>
          <w:bCs/>
          <w:color w:val="000000"/>
          <w:kern w:val="36"/>
          <w:sz w:val="27"/>
          <w:szCs w:val="27"/>
        </w:rPr>
        <w:t>2</w:t>
      </w:r>
      <w:r w:rsidRPr="00A10C48">
        <w:rPr>
          <w:rFonts w:ascii="microsoft yahei" w:eastAsia="宋体" w:hAnsi="microsoft yahei" w:cs="宋体"/>
          <w:b/>
          <w:bCs/>
          <w:color w:val="000000"/>
          <w:kern w:val="36"/>
          <w:sz w:val="27"/>
          <w:szCs w:val="27"/>
        </w:rPr>
        <w:t>号</w:t>
      </w:r>
    </w:p>
    <w:p w:rsidR="00A10C48" w:rsidRDefault="00A10C48" w:rsidP="00A10C48">
      <w:pPr>
        <w:widowControl/>
        <w:shd w:val="clear" w:color="auto" w:fill="FFFFFF"/>
        <w:spacing w:line="570" w:lineRule="atLeast"/>
        <w:jc w:val="center"/>
        <w:outlineLvl w:val="0"/>
        <w:rPr>
          <w:rFonts w:ascii="microsoft yahei" w:eastAsia="宋体" w:hAnsi="microsoft yahei" w:cs="宋体" w:hint="eastAsia"/>
          <w:color w:val="03005C"/>
          <w:kern w:val="36"/>
          <w:sz w:val="39"/>
          <w:szCs w:val="39"/>
        </w:rPr>
      </w:pPr>
      <w:r w:rsidRPr="00A10C48">
        <w:rPr>
          <w:rFonts w:ascii="microsoft yahei" w:eastAsia="宋体" w:hAnsi="microsoft yahei" w:cs="宋体"/>
          <w:color w:val="03005C"/>
          <w:kern w:val="36"/>
          <w:sz w:val="39"/>
          <w:szCs w:val="39"/>
        </w:rPr>
        <w:t>广东省国土资源厅关于广州轨道交通十八号线工程（</w:t>
      </w:r>
      <w:proofErr w:type="gramStart"/>
      <w:r w:rsidRPr="00A10C48">
        <w:rPr>
          <w:rFonts w:ascii="microsoft yahei" w:eastAsia="宋体" w:hAnsi="microsoft yahei" w:cs="宋体"/>
          <w:color w:val="03005C"/>
          <w:kern w:val="36"/>
          <w:sz w:val="39"/>
          <w:szCs w:val="39"/>
        </w:rPr>
        <w:t>横番区间</w:t>
      </w:r>
      <w:proofErr w:type="gramEnd"/>
      <w:r w:rsidRPr="00A10C48">
        <w:rPr>
          <w:rFonts w:ascii="microsoft yahei" w:eastAsia="宋体" w:hAnsi="microsoft yahei" w:cs="宋体"/>
          <w:color w:val="03005C"/>
          <w:kern w:val="36"/>
          <w:sz w:val="39"/>
          <w:szCs w:val="39"/>
        </w:rPr>
        <w:t>HP3</w:t>
      </w:r>
      <w:r w:rsidRPr="00A10C48">
        <w:rPr>
          <w:rFonts w:ascii="microsoft yahei" w:eastAsia="宋体" w:hAnsi="microsoft yahei" w:cs="宋体"/>
          <w:color w:val="03005C"/>
          <w:kern w:val="36"/>
          <w:sz w:val="39"/>
          <w:szCs w:val="39"/>
        </w:rPr>
        <w:t>中间风井）占用基本农田作临时用地的批复</w:t>
      </w:r>
    </w:p>
    <w:p w:rsidR="00A10C48" w:rsidRPr="00A10C48" w:rsidRDefault="00A10C48" w:rsidP="00A10C48">
      <w:pPr>
        <w:widowControl/>
        <w:shd w:val="clear" w:color="auto" w:fill="FFFFFF"/>
        <w:spacing w:line="570" w:lineRule="atLeast"/>
        <w:jc w:val="center"/>
        <w:outlineLvl w:val="0"/>
        <w:rPr>
          <w:rFonts w:ascii="microsoft yahei" w:eastAsia="宋体" w:hAnsi="microsoft yahei" w:cs="宋体"/>
          <w:color w:val="03005C"/>
          <w:kern w:val="36"/>
          <w:sz w:val="39"/>
          <w:szCs w:val="39"/>
        </w:rPr>
      </w:pPr>
    </w:p>
    <w:p w:rsidR="00A10C48" w:rsidRDefault="00A10C48" w:rsidP="00A10C48">
      <w:pPr>
        <w:pStyle w:val="a5"/>
        <w:shd w:val="clear" w:color="auto" w:fill="FFFFFF"/>
        <w:wordWrap w:val="0"/>
        <w:spacing w:before="75" w:beforeAutospacing="0" w:after="0" w:afterAutospacing="0"/>
        <w:rPr>
          <w:color w:val="2A2A2A"/>
          <w:sz w:val="27"/>
          <w:szCs w:val="27"/>
        </w:rPr>
      </w:pPr>
      <w:r>
        <w:rPr>
          <w:rFonts w:hint="eastAsia"/>
          <w:color w:val="2A2A2A"/>
          <w:sz w:val="27"/>
          <w:szCs w:val="27"/>
        </w:rPr>
        <w:t>广州市国土资源和规划委员会：</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roofErr w:type="gramStart"/>
      <w:r>
        <w:rPr>
          <w:rFonts w:hint="eastAsia"/>
          <w:color w:val="2A2A2A"/>
          <w:sz w:val="27"/>
          <w:szCs w:val="27"/>
        </w:rPr>
        <w:t>你委《广州市国土资源和规划委员会关于上报广州市轨道交通十八号线工程（横番区间HP3中间风井）占用基本农田作临时用地的请示》</w:t>
      </w:r>
      <w:proofErr w:type="gramEnd"/>
      <w:r>
        <w:rPr>
          <w:rFonts w:hint="eastAsia"/>
          <w:color w:val="2A2A2A"/>
          <w:sz w:val="27"/>
          <w:szCs w:val="27"/>
        </w:rPr>
        <w:t>（穗国土规划报〔2018〕246号）收悉。根据《中华人民共和国土地管理法》第五十七条和《广东省实施〈中华人民共和国土地管理法〉办法》第三十七条规定，经审查，现批复如下：</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一、同意建设单位根据广州市轨道交通十八号线工程（</w:t>
      </w:r>
      <w:proofErr w:type="gramStart"/>
      <w:r>
        <w:rPr>
          <w:rFonts w:hint="eastAsia"/>
          <w:color w:val="2A2A2A"/>
          <w:sz w:val="27"/>
          <w:szCs w:val="27"/>
        </w:rPr>
        <w:t>横番区间</w:t>
      </w:r>
      <w:proofErr w:type="gramEnd"/>
      <w:r>
        <w:rPr>
          <w:rFonts w:hint="eastAsia"/>
          <w:color w:val="2A2A2A"/>
          <w:sz w:val="27"/>
          <w:szCs w:val="27"/>
        </w:rPr>
        <w:t>HP3中间风井）建设施工需要，临时使用南沙区东涌镇大简村地段土地4.7634公顷（其中永久基本农田3.7871公顷），用作试验室、泥浆罐、废浆罐、清水罐、配件仓库、钢筋加工场、管片存放场、生活区等。临时使用土地期限至2020年2月止。</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二、</w:t>
      </w:r>
      <w:proofErr w:type="gramStart"/>
      <w:r>
        <w:rPr>
          <w:rFonts w:hint="eastAsia"/>
          <w:color w:val="2A2A2A"/>
          <w:sz w:val="27"/>
          <w:szCs w:val="27"/>
        </w:rPr>
        <w:t>你委要</w:t>
      </w:r>
      <w:proofErr w:type="gramEnd"/>
      <w:r>
        <w:rPr>
          <w:rFonts w:hint="eastAsia"/>
          <w:color w:val="2A2A2A"/>
          <w:sz w:val="27"/>
          <w:szCs w:val="27"/>
        </w:rPr>
        <w:t>加强临时用地批后监管，监督建设单位严格按照批准的用途使用土地，不得改作他用，不得修建永久性建筑物、构筑物。</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三、</w:t>
      </w:r>
      <w:proofErr w:type="gramStart"/>
      <w:r>
        <w:rPr>
          <w:rFonts w:hint="eastAsia"/>
          <w:color w:val="2A2A2A"/>
          <w:sz w:val="27"/>
          <w:szCs w:val="27"/>
        </w:rPr>
        <w:t>你委要</w:t>
      </w:r>
      <w:proofErr w:type="gramEnd"/>
      <w:r>
        <w:rPr>
          <w:rFonts w:hint="eastAsia"/>
          <w:color w:val="2A2A2A"/>
          <w:sz w:val="27"/>
          <w:szCs w:val="27"/>
        </w:rPr>
        <w:t>监督建设单位按照临时使用土地合同的约定，及时支付临时使用土地补偿费，保障土地所属的农村集体经济组织和相关土地权利人的合法权益。</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lastRenderedPageBreak/>
        <w:t xml:space="preserve">　　四、临时用地使用完成后，</w:t>
      </w:r>
      <w:proofErr w:type="gramStart"/>
      <w:r>
        <w:rPr>
          <w:rFonts w:hint="eastAsia"/>
          <w:color w:val="2A2A2A"/>
          <w:sz w:val="27"/>
          <w:szCs w:val="27"/>
        </w:rPr>
        <w:t>你委要</w:t>
      </w:r>
      <w:proofErr w:type="gramEnd"/>
      <w:r>
        <w:rPr>
          <w:rFonts w:hint="eastAsia"/>
          <w:color w:val="2A2A2A"/>
          <w:sz w:val="27"/>
          <w:szCs w:val="27"/>
        </w:rPr>
        <w:t>监督建设单位按照土地复垦方案进行复垦，并组织好对临时用地复垦的检查和验收工作。</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A10C48" w:rsidRDefault="00A10C48" w:rsidP="00A10C48">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A10C48" w:rsidRDefault="00A10C48" w:rsidP="00A10C48">
      <w:pPr>
        <w:pStyle w:val="a5"/>
        <w:shd w:val="clear" w:color="auto" w:fill="FFFFFF"/>
        <w:wordWrap w:val="0"/>
        <w:spacing w:before="75" w:beforeAutospacing="0" w:after="0" w:afterAutospacing="0"/>
        <w:jc w:val="right"/>
        <w:rPr>
          <w:rFonts w:hint="eastAsia"/>
          <w:color w:val="2A2A2A"/>
          <w:sz w:val="27"/>
          <w:szCs w:val="27"/>
        </w:rPr>
      </w:pPr>
      <w:r>
        <w:rPr>
          <w:rFonts w:hint="eastAsia"/>
          <w:color w:val="2A2A2A"/>
          <w:sz w:val="27"/>
          <w:szCs w:val="27"/>
        </w:rPr>
        <w:t xml:space="preserve">　　广东省国土资源厅</w:t>
      </w:r>
    </w:p>
    <w:p w:rsidR="00A10C48" w:rsidRDefault="00A10C48" w:rsidP="00A10C48">
      <w:pPr>
        <w:pStyle w:val="a5"/>
        <w:shd w:val="clear" w:color="auto" w:fill="FFFFFF"/>
        <w:wordWrap w:val="0"/>
        <w:spacing w:before="75" w:beforeAutospacing="0" w:after="0" w:afterAutospacing="0"/>
        <w:jc w:val="right"/>
        <w:rPr>
          <w:rFonts w:hint="eastAsia"/>
          <w:color w:val="2A2A2A"/>
          <w:sz w:val="27"/>
          <w:szCs w:val="27"/>
        </w:rPr>
      </w:pPr>
      <w:r>
        <w:rPr>
          <w:rFonts w:hint="eastAsia"/>
          <w:color w:val="2A2A2A"/>
          <w:sz w:val="27"/>
          <w:szCs w:val="27"/>
        </w:rPr>
        <w:t xml:space="preserve">　　2018年7月11日</w:t>
      </w:r>
    </w:p>
    <w:p w:rsidR="00000000" w:rsidRPr="00A10C48" w:rsidRDefault="00A10C48"/>
    <w:sectPr w:rsidR="00000000" w:rsidRPr="00A10C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C48" w:rsidRDefault="00A10C48" w:rsidP="00A10C48">
      <w:r>
        <w:separator/>
      </w:r>
    </w:p>
  </w:endnote>
  <w:endnote w:type="continuationSeparator" w:id="1">
    <w:p w:rsidR="00A10C48" w:rsidRDefault="00A10C48" w:rsidP="00A10C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C48" w:rsidRDefault="00A10C48" w:rsidP="00A10C48">
      <w:r>
        <w:separator/>
      </w:r>
    </w:p>
  </w:footnote>
  <w:footnote w:type="continuationSeparator" w:id="1">
    <w:p w:rsidR="00A10C48" w:rsidRDefault="00A10C48" w:rsidP="00A10C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48"/>
    <w:rsid w:val="00A10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0C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48"/>
    <w:rPr>
      <w:sz w:val="18"/>
      <w:szCs w:val="18"/>
    </w:rPr>
  </w:style>
  <w:style w:type="paragraph" w:styleId="a4">
    <w:name w:val="footer"/>
    <w:basedOn w:val="a"/>
    <w:link w:val="Char0"/>
    <w:uiPriority w:val="99"/>
    <w:semiHidden/>
    <w:unhideWhenUsed/>
    <w:rsid w:val="00A10C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C48"/>
    <w:rPr>
      <w:sz w:val="18"/>
      <w:szCs w:val="18"/>
    </w:rPr>
  </w:style>
  <w:style w:type="character" w:customStyle="1" w:styleId="1Char">
    <w:name w:val="标题 1 Char"/>
    <w:basedOn w:val="a0"/>
    <w:link w:val="1"/>
    <w:uiPriority w:val="9"/>
    <w:rsid w:val="00A10C48"/>
    <w:rPr>
      <w:rFonts w:ascii="宋体" w:eastAsia="宋体" w:hAnsi="宋体" w:cs="宋体"/>
      <w:b/>
      <w:bCs/>
      <w:kern w:val="36"/>
      <w:sz w:val="48"/>
      <w:szCs w:val="48"/>
    </w:rPr>
  </w:style>
  <w:style w:type="paragraph" w:styleId="a5">
    <w:name w:val="Normal (Web)"/>
    <w:basedOn w:val="a"/>
    <w:uiPriority w:val="99"/>
    <w:semiHidden/>
    <w:unhideWhenUsed/>
    <w:rsid w:val="00A10C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5572746">
      <w:bodyDiv w:val="1"/>
      <w:marLeft w:val="0"/>
      <w:marRight w:val="0"/>
      <w:marTop w:val="0"/>
      <w:marBottom w:val="0"/>
      <w:divBdr>
        <w:top w:val="none" w:sz="0" w:space="0" w:color="auto"/>
        <w:left w:val="none" w:sz="0" w:space="0" w:color="auto"/>
        <w:bottom w:val="none" w:sz="0" w:space="0" w:color="auto"/>
        <w:right w:val="none" w:sz="0" w:space="0" w:color="auto"/>
      </w:divBdr>
    </w:div>
    <w:div w:id="17194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519</Characters>
  <Application>Microsoft Office Word</Application>
  <DocSecurity>0</DocSecurity>
  <Lines>4</Lines>
  <Paragraphs>1</Paragraphs>
  <ScaleCrop>false</ScaleCrop>
  <Company>Microsoft</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2018-07-19T04:00:00Z</dcterms:created>
  <dcterms:modified xsi:type="dcterms:W3CDTF">2018-07-19T04:01:00Z</dcterms:modified>
</cp:coreProperties>
</file>