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塔岗村经济联合社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2.3359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2.3359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2.3359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1.7584</w:t>
      </w:r>
      <w:r>
        <w:rPr>
          <w:rFonts w:hAnsi="仿宋_GB2312"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0.3735</w:t>
      </w:r>
      <w:r>
        <w:rPr>
          <w:rFonts w:hAnsi="仿宋_GB2312" w:eastAsia="仿宋_GB2312"/>
          <w:sz w:val="32"/>
          <w:szCs w:val="32"/>
        </w:rPr>
        <w:t>公顷、林地</w:t>
      </w:r>
      <w:r>
        <w:rPr>
          <w:rFonts w:eastAsia="仿宋_GB2312"/>
          <w:sz w:val="32"/>
          <w:szCs w:val="32"/>
        </w:rPr>
        <w:t>0.0325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&gt;0.1715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8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60"/>
        <w:gridCol w:w="1287"/>
        <w:gridCol w:w="1029"/>
        <w:gridCol w:w="1157"/>
        <w:gridCol w:w="1196"/>
        <w:gridCol w:w="1217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699" w:type="dxa"/>
            <w:gridSpan w:val="2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1.7584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97.5912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58.5547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156.1459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0.3735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14.9027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10.6448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林地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0.0325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18.5500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0.6029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13.2500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0.4306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0.1715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6.8429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4.8878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2.3359</w:t>
            </w:r>
          </w:p>
        </w:tc>
        <w:tc>
          <w:tcPr>
            <w:tcW w:w="5620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194.4576万元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（二）青苗补偿款5.7640万元由永宁街塔岗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经济联合社转付土地承包者。青苗暂按此补偿，待日后清算确认后如不足的，将补足差额部分。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切实解决被征地农民的生产生活出路，在保证货币安置落实的同时，该征收集体土地将按穗府办〔2012〕7号文件的规定，按实际征地面积的10%比例(即0.2336公顷) 在</w:t>
      </w:r>
      <w:r>
        <w:rPr>
          <w:rFonts w:hAnsi="仿宋_GB2312" w:eastAsia="仿宋_GB2312"/>
          <w:sz w:val="32"/>
          <w:szCs w:val="32"/>
        </w:rPr>
        <w:t>本批次城镇建设用地（涉及永宁街九如村土地面积共</w:t>
      </w:r>
      <w:r>
        <w:rPr>
          <w:rFonts w:eastAsia="仿宋_GB2312"/>
          <w:sz w:val="32"/>
          <w:szCs w:val="32"/>
        </w:rPr>
        <w:t>0.3791</w:t>
      </w:r>
      <w:r>
        <w:rPr>
          <w:rFonts w:hAnsi="仿宋_GB2312" w:eastAsia="仿宋_GB2312"/>
          <w:sz w:val="32"/>
          <w:szCs w:val="32"/>
        </w:rPr>
        <w:t>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12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04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